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C338A" w14:textId="64E9B539" w:rsidR="00052608" w:rsidRDefault="00CA29AA" w:rsidP="00052608">
      <w:pPr>
        <w:pStyle w:val="Standard"/>
        <w:suppressAutoHyphens w:val="0"/>
        <w:rPr>
          <w:rFonts w:asciiTheme="minorHAnsi" w:eastAsia="Times New Roman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>ZP.382.9.2026</w:t>
      </w:r>
    </w:p>
    <w:p w14:paraId="1ECC5D35" w14:textId="21207CA5" w:rsidR="00E823D9" w:rsidRDefault="00A8318E" w:rsidP="00E823D9">
      <w:pPr>
        <w:pStyle w:val="Standard"/>
        <w:suppressAutoHyphens w:val="0"/>
        <w:ind w:left="4963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Załącznik nr </w:t>
      </w:r>
      <w:r w:rsidR="00B24D96">
        <w:rPr>
          <w:rFonts w:asciiTheme="minorHAnsi" w:eastAsia="Times New Roman" w:hAnsiTheme="minorHAnsi" w:cstheme="minorHAnsi"/>
          <w:b/>
          <w:sz w:val="22"/>
          <w:szCs w:val="22"/>
        </w:rPr>
        <w:t>2</w:t>
      </w:r>
      <w:r w:rsidR="006E69CF">
        <w:rPr>
          <w:rFonts w:asciiTheme="minorHAnsi" w:eastAsia="Times New Roman" w:hAnsiTheme="minorHAnsi" w:cstheme="minorHAnsi"/>
          <w:b/>
          <w:sz w:val="22"/>
          <w:szCs w:val="22"/>
        </w:rPr>
        <w:t>A</w:t>
      </w: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 do SWZ</w:t>
      </w:r>
    </w:p>
    <w:p w14:paraId="60ADF1D1" w14:textId="74DA4A2F" w:rsidR="00A8318E" w:rsidRDefault="00A8318E" w:rsidP="00A8318E">
      <w:pPr>
        <w:pStyle w:val="Standard"/>
        <w:suppressAutoHyphens w:val="0"/>
        <w:spacing w:after="170"/>
        <w:ind w:left="4963" w:right="-482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ab/>
        <w:t xml:space="preserve">Załącznik nr 1 do umowy </w:t>
      </w:r>
    </w:p>
    <w:p w14:paraId="078F13F2" w14:textId="77777777" w:rsidR="00E823D9" w:rsidRDefault="00E823D9" w:rsidP="00A8318E">
      <w:pPr>
        <w:pStyle w:val="Standard"/>
        <w:suppressAutoHyphens w:val="0"/>
        <w:spacing w:after="170"/>
        <w:ind w:left="4963" w:right="-482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6FCD09B" w14:textId="77777777" w:rsidR="00E823D9" w:rsidRPr="00052608" w:rsidRDefault="00E823D9" w:rsidP="00A8318E">
      <w:pPr>
        <w:pStyle w:val="Standard"/>
        <w:suppressAutoHyphens w:val="0"/>
        <w:spacing w:after="170"/>
        <w:ind w:left="4963" w:right="-482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bookmarkStart w:id="0" w:name="_GoBack"/>
      <w:bookmarkEnd w:id="0"/>
    </w:p>
    <w:p w14:paraId="0C22D35E" w14:textId="61CEA9DA" w:rsidR="00A8318E" w:rsidRPr="00052608" w:rsidRDefault="00A8318E" w:rsidP="00A8318E">
      <w:pPr>
        <w:pStyle w:val="Standard"/>
        <w:spacing w:before="170"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>FORMULARZ CENOWO –TECHNICZNY</w:t>
      </w:r>
      <w:r w:rsid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 – zadanie nr </w:t>
      </w:r>
      <w:r w:rsidR="00BE7FE8">
        <w:rPr>
          <w:rFonts w:asciiTheme="minorHAnsi" w:eastAsia="Times New Roman" w:hAnsiTheme="minorHAnsi" w:cstheme="minorHAnsi"/>
          <w:b/>
          <w:sz w:val="22"/>
          <w:szCs w:val="22"/>
        </w:rPr>
        <w:t>2</w:t>
      </w:r>
    </w:p>
    <w:p w14:paraId="2F137AF7" w14:textId="77777777" w:rsidR="00A8318E" w:rsidRPr="00052608" w:rsidRDefault="00A8318E" w:rsidP="00A8318E">
      <w:pPr>
        <w:pStyle w:val="Standard"/>
        <w:tabs>
          <w:tab w:val="left" w:pos="717"/>
        </w:tabs>
        <w:ind w:left="357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</w:p>
    <w:tbl>
      <w:tblPr>
        <w:tblW w:w="10251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165"/>
        <w:gridCol w:w="1134"/>
        <w:gridCol w:w="567"/>
        <w:gridCol w:w="1276"/>
        <w:gridCol w:w="956"/>
        <w:gridCol w:w="916"/>
        <w:gridCol w:w="1353"/>
        <w:gridCol w:w="1458"/>
      </w:tblGrid>
      <w:tr w:rsidR="00A8318E" w:rsidRPr="00052608" w14:paraId="67B58E5A" w14:textId="77777777" w:rsidTr="00744916">
        <w:trPr>
          <w:cantSplit/>
          <w:trHeight w:val="28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129F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32F6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  <w:p w14:paraId="0C8EAAB6" w14:textId="77777777" w:rsidR="00A8318E" w:rsidRPr="00B24D96" w:rsidRDefault="00A8318E" w:rsidP="002834C5">
            <w:pPr>
              <w:pStyle w:val="Nagwek6"/>
              <w:tabs>
                <w:tab w:val="left" w:pos="0"/>
              </w:tabs>
              <w:spacing w:before="0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B24D9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Przedmiot zamówienia</w:t>
            </w:r>
          </w:p>
          <w:p w14:paraId="5837BA3E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CF0CA37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Jednostka miary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C8A9D2F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D01FF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Cena</w:t>
            </w:r>
          </w:p>
          <w:p w14:paraId="1A02591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jednostkowa</w:t>
            </w:r>
          </w:p>
          <w:p w14:paraId="6720D62B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netto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5116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</w:pPr>
          </w:p>
          <w:p w14:paraId="303977D5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Wartość</w:t>
            </w:r>
          </w:p>
          <w:p w14:paraId="27B6F0EF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netto</w:t>
            </w:r>
          </w:p>
          <w:p w14:paraId="3045D066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6=4x5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58AF27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Stawka VAT</w:t>
            </w:r>
          </w:p>
          <w:p w14:paraId="4244135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A6652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Cena</w:t>
            </w:r>
          </w:p>
          <w:p w14:paraId="3283036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jednostkowa</w:t>
            </w:r>
          </w:p>
          <w:p w14:paraId="67263A6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409BF6F5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8=9:4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5DF7E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Wartość</w:t>
            </w:r>
          </w:p>
          <w:p w14:paraId="41FC767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0D5A993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9=6+7</w:t>
            </w:r>
          </w:p>
        </w:tc>
      </w:tr>
      <w:tr w:rsidR="00A8318E" w:rsidRPr="00052608" w14:paraId="0A360776" w14:textId="77777777" w:rsidTr="00744916">
        <w:trPr>
          <w:cantSplit/>
          <w:trHeight w:val="17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2300B1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E52A7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AE08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228D3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4D7CF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7D9A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5B2D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48FF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963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9</w:t>
            </w:r>
          </w:p>
        </w:tc>
      </w:tr>
      <w:tr w:rsidR="00A8318E" w:rsidRPr="00052608" w14:paraId="5F1BC868" w14:textId="77777777" w:rsidTr="00744916">
        <w:trPr>
          <w:cantSplit/>
          <w:trHeight w:val="58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8E0A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I        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0677E" w14:textId="216811F7" w:rsidR="00A8318E" w:rsidRPr="00052608" w:rsidRDefault="00744916" w:rsidP="002834C5">
            <w:pPr>
              <w:pStyle w:val="Standard"/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44916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Zamrażarka niskotemperaturowa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13BC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54C74C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E8AB3" w14:textId="3C2C3A0E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BB192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7FEE4" w14:textId="5DB88CF0" w:rsidR="00A8318E" w:rsidRPr="00052608" w:rsidRDefault="00840179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8%</w:t>
            </w:r>
          </w:p>
          <w:p w14:paraId="6AAA23ED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136A9" w14:textId="07BC0E38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A9A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C9211E"/>
                <w:sz w:val="22"/>
                <w:szCs w:val="22"/>
              </w:rPr>
            </w:pPr>
          </w:p>
        </w:tc>
      </w:tr>
      <w:tr w:rsidR="00FF7700" w:rsidRPr="00052608" w14:paraId="26ED606C" w14:textId="77777777" w:rsidTr="00744916">
        <w:trPr>
          <w:cantSplit/>
          <w:trHeight w:val="58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4BA7CA" w14:textId="33213BDC" w:rsidR="00FF7700" w:rsidRPr="00052608" w:rsidRDefault="00FF7700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II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0C401" w14:textId="450EDA4B" w:rsidR="00FF7700" w:rsidRPr="005B67AE" w:rsidRDefault="00840179" w:rsidP="002834C5">
            <w:pPr>
              <w:pStyle w:val="Standard"/>
              <w:tabs>
                <w:tab w:val="left" w:pos="142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Wirówka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C291D" w14:textId="15034CBB" w:rsidR="00FF7700" w:rsidRPr="00052608" w:rsidRDefault="00FF7700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6213B3" w14:textId="3AA36A64" w:rsidR="00FF7700" w:rsidRPr="00052608" w:rsidRDefault="00FF7700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AB5E2" w14:textId="2F99D925" w:rsidR="00FF7700" w:rsidRPr="00052608" w:rsidRDefault="00FF7700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082AE" w14:textId="77777777" w:rsidR="00FF7700" w:rsidRPr="00052608" w:rsidRDefault="00FF7700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3669" w14:textId="6C884FA4" w:rsidR="00FF7700" w:rsidRPr="00052608" w:rsidRDefault="004503E7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23</w:t>
            </w:r>
            <w:r w:rsidR="0084017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4E34E2" w14:textId="547A39BB" w:rsidR="00FF7700" w:rsidRPr="00052608" w:rsidRDefault="00FF7700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9AAB" w14:textId="77777777" w:rsidR="00FF7700" w:rsidRPr="00052608" w:rsidRDefault="00FF7700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C9211E"/>
                <w:sz w:val="22"/>
                <w:szCs w:val="22"/>
              </w:rPr>
            </w:pPr>
          </w:p>
        </w:tc>
      </w:tr>
    </w:tbl>
    <w:p w14:paraId="1B6D1578" w14:textId="77777777" w:rsidR="00A8318E" w:rsidRPr="00052608" w:rsidRDefault="00A8318E" w:rsidP="00A8318E">
      <w:pPr>
        <w:pStyle w:val="Standard"/>
        <w:tabs>
          <w:tab w:val="left" w:pos="142"/>
        </w:tabs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</w:p>
    <w:p w14:paraId="42DD5BE9" w14:textId="77777777" w:rsidR="00A8318E" w:rsidRPr="00052608" w:rsidRDefault="00A8318E" w:rsidP="00A8318E">
      <w:pPr>
        <w:pStyle w:val="Bezodstpw"/>
        <w:tabs>
          <w:tab w:val="left" w:pos="-385"/>
        </w:tabs>
        <w:suppressAutoHyphens w:val="0"/>
        <w:ind w:left="-527"/>
        <w:jc w:val="both"/>
        <w:rPr>
          <w:rFonts w:asciiTheme="minorHAnsi" w:eastAsia="Times New Roman" w:hAnsiTheme="minorHAnsi" w:cstheme="minorHAnsi"/>
          <w:color w:val="000000"/>
          <w:kern w:val="2"/>
          <w:lang w:eastAsia="pl-PL" w:bidi="hi-IN"/>
        </w:rPr>
      </w:pPr>
      <w:r w:rsidRPr="00052608">
        <w:rPr>
          <w:rFonts w:asciiTheme="minorHAnsi" w:eastAsia="Times New Roman" w:hAnsiTheme="minorHAnsi" w:cstheme="minorHAnsi"/>
          <w:kern w:val="2"/>
          <w:lang w:eastAsia="pl-PL" w:bidi="hi-IN"/>
        </w:rPr>
        <w:t xml:space="preserve">               </w:t>
      </w:r>
    </w:p>
    <w:p w14:paraId="60990FBB" w14:textId="77777777" w:rsidR="00A8318E" w:rsidRPr="00052608" w:rsidRDefault="00A8318E" w:rsidP="00A8318E">
      <w:pPr>
        <w:pStyle w:val="Bezodstpw"/>
        <w:tabs>
          <w:tab w:val="left" w:pos="142"/>
        </w:tabs>
        <w:suppressAutoHyphens w:val="0"/>
        <w:ind w:right="-469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  <w:r w:rsidRPr="00052608"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  <w:t xml:space="preserve">      </w:t>
      </w:r>
    </w:p>
    <w:p w14:paraId="6AFD5BFD" w14:textId="77777777" w:rsidR="00A8318E" w:rsidRPr="00052608" w:rsidRDefault="00A8318E" w:rsidP="00A8318E">
      <w:pPr>
        <w:pStyle w:val="Bezodstpw"/>
        <w:tabs>
          <w:tab w:val="left" w:pos="142"/>
        </w:tabs>
        <w:suppressAutoHyphens w:val="0"/>
        <w:ind w:right="-469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</w:p>
    <w:p w14:paraId="14BED7B3" w14:textId="77777777" w:rsidR="00A8318E" w:rsidRPr="00052608" w:rsidRDefault="00A8318E" w:rsidP="00A8318E">
      <w:pPr>
        <w:pStyle w:val="Standard"/>
        <w:tabs>
          <w:tab w:val="left" w:pos="-385"/>
        </w:tabs>
        <w:suppressAutoHyphens w:val="0"/>
        <w:ind w:left="-527"/>
        <w:jc w:val="both"/>
        <w:rPr>
          <w:rFonts w:asciiTheme="minorHAnsi" w:hAnsiTheme="minorHAnsi" w:cstheme="minorHAnsi"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sz w:val="22"/>
          <w:szCs w:val="22"/>
        </w:rPr>
        <w:t xml:space="preserve">               </w:t>
      </w:r>
      <w:r w:rsidRPr="00052608">
        <w:rPr>
          <w:rFonts w:asciiTheme="minorHAnsi" w:eastAsia="Times New Roman" w:hAnsiTheme="minorHAnsi" w:cstheme="minorHAnsi"/>
          <w:sz w:val="22"/>
          <w:szCs w:val="22"/>
          <w:u w:val="single"/>
        </w:rPr>
        <w:t xml:space="preserve"> Oferowany przedmiot zamówienia jest zgodny z niżej wskazanymi parametrami:</w:t>
      </w:r>
    </w:p>
    <w:p w14:paraId="786598F5" w14:textId="77777777" w:rsidR="00A8318E" w:rsidRPr="00052608" w:rsidRDefault="00A8318E" w:rsidP="00A8318E">
      <w:pPr>
        <w:pStyle w:val="Podtytu"/>
        <w:jc w:val="center"/>
        <w:rPr>
          <w:rFonts w:asciiTheme="minorHAnsi" w:hAnsiTheme="minorHAnsi" w:cstheme="minorHAnsi"/>
          <w:szCs w:val="22"/>
        </w:rPr>
      </w:pPr>
    </w:p>
    <w:p w14:paraId="6CA9F247" w14:textId="77777777" w:rsidR="00A8318E" w:rsidRPr="00052608" w:rsidRDefault="00A8318E" w:rsidP="00A8318E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469"/>
        <w:gridCol w:w="992"/>
        <w:gridCol w:w="5387"/>
      </w:tblGrid>
      <w:tr w:rsidR="00A8318E" w:rsidRPr="00052608" w14:paraId="2D77D3FD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4EC0709F" w14:textId="5F1C495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1" w:name="_Hlk222419567"/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Pełna nazwa </w:t>
            </w:r>
            <w:r w:rsidR="00D833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503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urządzenia </w:t>
            </w:r>
            <w:r w:rsidR="00D833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992" w:type="dxa"/>
          </w:tcPr>
          <w:p w14:paraId="47AD7414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644B07D1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318E" w:rsidRPr="00052608" w14:paraId="1D217AA0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690C5C70" w14:textId="777777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992" w:type="dxa"/>
          </w:tcPr>
          <w:p w14:paraId="1A431220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1A1B1C83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318E" w:rsidRPr="00052608" w14:paraId="6C342AD7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286A05F9" w14:textId="777777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Kraj</w:t>
            </w:r>
          </w:p>
        </w:tc>
        <w:tc>
          <w:tcPr>
            <w:tcW w:w="992" w:type="dxa"/>
          </w:tcPr>
          <w:p w14:paraId="0673DDA1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260A177F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1"/>
    </w:tbl>
    <w:p w14:paraId="285C73CA" w14:textId="77777777" w:rsidR="00A8318E" w:rsidRDefault="00A8318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p w14:paraId="3E8664B1" w14:textId="77777777" w:rsidR="00D833E1" w:rsidRDefault="00D833E1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469"/>
        <w:gridCol w:w="992"/>
        <w:gridCol w:w="5387"/>
      </w:tblGrid>
      <w:tr w:rsidR="00D833E1" w:rsidRPr="00D833E1" w14:paraId="539B15C7" w14:textId="77777777" w:rsidTr="006A4859">
        <w:tc>
          <w:tcPr>
            <w:tcW w:w="3469" w:type="dxa"/>
            <w:shd w:val="clear" w:color="auto" w:fill="D9D9D9" w:themeFill="background1" w:themeFillShade="D9"/>
          </w:tcPr>
          <w:p w14:paraId="76DD5547" w14:textId="36116330" w:rsidR="00D833E1" w:rsidRPr="00D833E1" w:rsidRDefault="00D833E1" w:rsidP="00D833E1">
            <w:pPr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  <w:lang w:eastAsia="pl-PL" w:bidi="pl-PL"/>
              </w:rPr>
            </w:pPr>
            <w:r w:rsidRPr="00D833E1"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  <w:lang w:eastAsia="pl-PL" w:bidi="pl-PL"/>
              </w:rPr>
              <w:t>Pełna nazwa</w:t>
            </w:r>
            <w:r w:rsidR="004503E7"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  <w:lang w:eastAsia="pl-PL" w:bidi="pl-PL"/>
              </w:rPr>
              <w:t xml:space="preserve"> urządzenia</w:t>
            </w:r>
            <w:r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  <w:lang w:eastAsia="pl-PL" w:bidi="pl-PL"/>
              </w:rPr>
              <w:t xml:space="preserve"> II</w:t>
            </w:r>
          </w:p>
        </w:tc>
        <w:tc>
          <w:tcPr>
            <w:tcW w:w="992" w:type="dxa"/>
          </w:tcPr>
          <w:p w14:paraId="241D69CC" w14:textId="77777777" w:rsidR="00D833E1" w:rsidRPr="00D833E1" w:rsidRDefault="00D833E1" w:rsidP="00D833E1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  <w:lang w:eastAsia="pl-PL" w:bidi="pl-PL"/>
              </w:rPr>
            </w:pPr>
            <w:r w:rsidRPr="00D833E1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  <w:lang w:eastAsia="pl-PL" w:bidi="pl-PL"/>
              </w:rPr>
              <w:t>Podać</w:t>
            </w:r>
          </w:p>
        </w:tc>
        <w:tc>
          <w:tcPr>
            <w:tcW w:w="5387" w:type="dxa"/>
          </w:tcPr>
          <w:p w14:paraId="17708B42" w14:textId="77777777" w:rsidR="00D833E1" w:rsidRPr="00D833E1" w:rsidRDefault="00D833E1" w:rsidP="00D833E1">
            <w:pPr>
              <w:rPr>
                <w:rFonts w:asciiTheme="minorHAnsi" w:hAnsiTheme="minorHAnsi" w:cstheme="minorHAnsi"/>
                <w:b/>
                <w:color w:val="00000A"/>
                <w:sz w:val="22"/>
                <w:szCs w:val="22"/>
                <w:lang w:eastAsia="pl-PL" w:bidi="pl-PL"/>
              </w:rPr>
            </w:pPr>
          </w:p>
        </w:tc>
      </w:tr>
      <w:tr w:rsidR="00D833E1" w:rsidRPr="00D833E1" w14:paraId="74D2BD14" w14:textId="77777777" w:rsidTr="006A4859">
        <w:tc>
          <w:tcPr>
            <w:tcW w:w="3469" w:type="dxa"/>
            <w:shd w:val="clear" w:color="auto" w:fill="D9D9D9" w:themeFill="background1" w:themeFillShade="D9"/>
          </w:tcPr>
          <w:p w14:paraId="7F9F52F9" w14:textId="77777777" w:rsidR="00D833E1" w:rsidRPr="00D833E1" w:rsidRDefault="00D833E1" w:rsidP="00D833E1">
            <w:pPr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  <w:lang w:eastAsia="pl-PL" w:bidi="pl-PL"/>
              </w:rPr>
            </w:pPr>
            <w:r w:rsidRPr="00D833E1"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  <w:lang w:eastAsia="pl-PL" w:bidi="pl-PL"/>
              </w:rPr>
              <w:t>Producent</w:t>
            </w:r>
          </w:p>
        </w:tc>
        <w:tc>
          <w:tcPr>
            <w:tcW w:w="992" w:type="dxa"/>
          </w:tcPr>
          <w:p w14:paraId="1E3F18F0" w14:textId="77777777" w:rsidR="00D833E1" w:rsidRPr="00D833E1" w:rsidRDefault="00D833E1" w:rsidP="00D833E1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  <w:lang w:eastAsia="pl-PL" w:bidi="pl-PL"/>
              </w:rPr>
            </w:pPr>
            <w:r w:rsidRPr="00D833E1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  <w:lang w:eastAsia="pl-PL" w:bidi="pl-PL"/>
              </w:rPr>
              <w:t>Podać</w:t>
            </w:r>
          </w:p>
        </w:tc>
        <w:tc>
          <w:tcPr>
            <w:tcW w:w="5387" w:type="dxa"/>
          </w:tcPr>
          <w:p w14:paraId="75AC7A0A" w14:textId="77777777" w:rsidR="00D833E1" w:rsidRPr="00D833E1" w:rsidRDefault="00D833E1" w:rsidP="00D833E1">
            <w:pPr>
              <w:rPr>
                <w:rFonts w:asciiTheme="minorHAnsi" w:hAnsiTheme="minorHAnsi" w:cstheme="minorHAnsi"/>
                <w:b/>
                <w:color w:val="00000A"/>
                <w:sz w:val="22"/>
                <w:szCs w:val="22"/>
                <w:lang w:eastAsia="pl-PL" w:bidi="pl-PL"/>
              </w:rPr>
            </w:pPr>
          </w:p>
        </w:tc>
      </w:tr>
      <w:tr w:rsidR="00D833E1" w:rsidRPr="00D833E1" w14:paraId="5174B97E" w14:textId="77777777" w:rsidTr="006A4859">
        <w:tc>
          <w:tcPr>
            <w:tcW w:w="3469" w:type="dxa"/>
            <w:shd w:val="clear" w:color="auto" w:fill="D9D9D9" w:themeFill="background1" w:themeFillShade="D9"/>
          </w:tcPr>
          <w:p w14:paraId="53AC9463" w14:textId="77777777" w:rsidR="00D833E1" w:rsidRPr="00D833E1" w:rsidRDefault="00D833E1" w:rsidP="00D833E1">
            <w:pPr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  <w:lang w:eastAsia="pl-PL" w:bidi="pl-PL"/>
              </w:rPr>
            </w:pPr>
            <w:r w:rsidRPr="00D833E1"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  <w:lang w:eastAsia="pl-PL" w:bidi="pl-PL"/>
              </w:rPr>
              <w:t>Kraj</w:t>
            </w:r>
          </w:p>
        </w:tc>
        <w:tc>
          <w:tcPr>
            <w:tcW w:w="992" w:type="dxa"/>
          </w:tcPr>
          <w:p w14:paraId="1EC57801" w14:textId="77777777" w:rsidR="00D833E1" w:rsidRPr="00D833E1" w:rsidRDefault="00D833E1" w:rsidP="00D833E1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  <w:lang w:eastAsia="pl-PL" w:bidi="pl-PL"/>
              </w:rPr>
            </w:pPr>
            <w:r w:rsidRPr="00D833E1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  <w:lang w:eastAsia="pl-PL" w:bidi="pl-PL"/>
              </w:rPr>
              <w:t>Podać</w:t>
            </w:r>
          </w:p>
        </w:tc>
        <w:tc>
          <w:tcPr>
            <w:tcW w:w="5387" w:type="dxa"/>
          </w:tcPr>
          <w:p w14:paraId="18997045" w14:textId="77777777" w:rsidR="00D833E1" w:rsidRPr="00D833E1" w:rsidRDefault="00D833E1" w:rsidP="00D833E1">
            <w:pPr>
              <w:rPr>
                <w:rFonts w:asciiTheme="minorHAnsi" w:hAnsiTheme="minorHAnsi" w:cstheme="minorHAnsi"/>
                <w:b/>
                <w:color w:val="00000A"/>
                <w:sz w:val="22"/>
                <w:szCs w:val="22"/>
                <w:lang w:eastAsia="pl-PL" w:bidi="pl-PL"/>
              </w:rPr>
            </w:pPr>
          </w:p>
        </w:tc>
      </w:tr>
    </w:tbl>
    <w:p w14:paraId="3C8E1407" w14:textId="77777777" w:rsidR="00D833E1" w:rsidRDefault="00D833E1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p w14:paraId="582E2AD9" w14:textId="77777777" w:rsidR="00D833E1" w:rsidRDefault="00D833E1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p w14:paraId="5D07C177" w14:textId="77777777" w:rsidR="00D833E1" w:rsidRDefault="00D833E1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p w14:paraId="7C369444" w14:textId="77777777" w:rsidR="00E823D9" w:rsidRDefault="00E823D9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p w14:paraId="4AEFF01A" w14:textId="77777777" w:rsidR="00D833E1" w:rsidRDefault="00D833E1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p w14:paraId="7742D361" w14:textId="77777777" w:rsidR="00D833E1" w:rsidRDefault="00D833E1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p w14:paraId="6DBC52F0" w14:textId="77777777" w:rsidR="00D833E1" w:rsidRPr="00052608" w:rsidRDefault="00D833E1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tbl>
      <w:tblPr>
        <w:tblW w:w="9814" w:type="dxa"/>
        <w:tblInd w:w="108" w:type="dxa"/>
        <w:tblLayout w:type="fixed"/>
        <w:tblCellMar>
          <w:top w:w="45" w:type="dxa"/>
          <w:bottom w:w="45" w:type="dxa"/>
        </w:tblCellMar>
        <w:tblLook w:val="0000" w:firstRow="0" w:lastRow="0" w:firstColumn="0" w:lastColumn="0" w:noHBand="0" w:noVBand="0"/>
      </w:tblPr>
      <w:tblGrid>
        <w:gridCol w:w="567"/>
        <w:gridCol w:w="5703"/>
        <w:gridCol w:w="1276"/>
        <w:gridCol w:w="2268"/>
      </w:tblGrid>
      <w:tr w:rsidR="00E10B3C" w:rsidRPr="00052608" w14:paraId="34E6C710" w14:textId="77777777" w:rsidTr="001A6221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55B478C8" w14:textId="77777777" w:rsidR="00E10B3C" w:rsidRPr="00052608" w:rsidRDefault="00E10B3C" w:rsidP="00BB4D4F">
            <w:pPr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Lp.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078A69D3" w14:textId="77777777" w:rsidR="00E10B3C" w:rsidRPr="00052608" w:rsidRDefault="00E10B3C" w:rsidP="00BB4D4F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40A7CF8" w14:textId="77777777" w:rsidR="00E10B3C" w:rsidRPr="00052608" w:rsidRDefault="00E10B3C" w:rsidP="00BB4D4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Parametr wymagany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693494" w14:textId="77777777" w:rsidR="00E10B3C" w:rsidRPr="00052608" w:rsidRDefault="00E10B3C" w:rsidP="00BB4D4F">
            <w:pPr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Parametr oferowany</w:t>
            </w:r>
          </w:p>
        </w:tc>
      </w:tr>
      <w:tr w:rsidR="00E10B3C" w:rsidRPr="00052608" w14:paraId="403761B5" w14:textId="77777777" w:rsidTr="001A6221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6F81E3" w14:textId="77777777" w:rsidR="00E10B3C" w:rsidRPr="00052608" w:rsidRDefault="00E10B3C" w:rsidP="00CC20C5">
            <w:p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D6A979" w14:textId="24FAB3AE" w:rsidR="00E10B3C" w:rsidRPr="0040785E" w:rsidRDefault="00744916" w:rsidP="005B67AE">
            <w:pPr>
              <w:snapToGrid w:val="0"/>
              <w:spacing w:after="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Zamrażarka niskotemperaturowa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A304FCA" w14:textId="6D155806" w:rsidR="00E10B3C" w:rsidRPr="0040785E" w:rsidRDefault="00E10B3C" w:rsidP="00BB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="008A4032" w:rsidRPr="0040785E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C123" w14:textId="77777777" w:rsidR="00E10B3C" w:rsidRPr="0040785E" w:rsidRDefault="00E10B3C" w:rsidP="00BB4D4F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052608" w14:paraId="01A42B96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AC304D" w14:textId="77777777" w:rsidR="00E10B3C" w:rsidRPr="00052608" w:rsidRDefault="00E10B3C" w:rsidP="00BB4D4F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3C5C1C2" w14:textId="60F27FA1" w:rsidR="00E10B3C" w:rsidRPr="0040785E" w:rsidRDefault="00744916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Wykonanie zamrażarki - pionowe (szafowe).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4A6E367" w14:textId="77777777" w:rsidR="00E10B3C" w:rsidRPr="0040785E" w:rsidRDefault="00E10B3C" w:rsidP="00BB4D4F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B8A" w14:textId="77777777" w:rsidR="00E10B3C" w:rsidRPr="0040785E" w:rsidRDefault="00E10B3C" w:rsidP="00BB4D4F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052608" w14:paraId="066F8140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28D01F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C4E0B5" w14:textId="6A94C775" w:rsidR="00CF50B1" w:rsidRPr="0040785E" w:rsidRDefault="00744916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Pojemność komory: 700-750 litrów +- 50 litrów.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5ED5BB2" w14:textId="54EAD1B3" w:rsidR="00CF50B1" w:rsidRPr="0040785E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6A45" w14:textId="77777777" w:rsidR="00CF50B1" w:rsidRPr="0040785E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052608" w14:paraId="2660519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BE2A1F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62D81A" w14:textId="36BDC60F" w:rsidR="00CF50B1" w:rsidRPr="0040785E" w:rsidRDefault="00744916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Możliwość pomieszczenia co najmniej 570 pudełek kriogenicznych o wymiarach 133x133x54 mm przy zastosowaniu dedykowanych, metalowych stelaży.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B094C90" w14:textId="77777777" w:rsidR="00CF50B1" w:rsidRPr="0040785E" w:rsidRDefault="00CF50B1" w:rsidP="00CF50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1877" w14:textId="77777777" w:rsidR="00CF50B1" w:rsidRPr="0040785E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052608" w14:paraId="2A2B826A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27BD17" w14:textId="77777777" w:rsidR="00E10B3C" w:rsidRPr="00052608" w:rsidRDefault="00E10B3C" w:rsidP="00BB4D4F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7DD7D0" w14:textId="7EB3861A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Maksymalne wymiary obudowy:</w:t>
            </w:r>
          </w:p>
          <w:p w14:paraId="12CD3708" w14:textId="0D2421CE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a. szerokość 1030 mm;</w:t>
            </w:r>
          </w:p>
          <w:p w14:paraId="65C4FA08" w14:textId="689469E1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b. głębokość 890 mm;</w:t>
            </w:r>
          </w:p>
          <w:p w14:paraId="078DF905" w14:textId="6D763135" w:rsidR="00E10B3C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c. wysokość 1990 mm.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C96EA3D" w14:textId="77777777" w:rsidR="00E10B3C" w:rsidRPr="0040785E" w:rsidRDefault="00E10B3C" w:rsidP="00BB4D4F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38D" w14:textId="77777777" w:rsidR="00E10B3C" w:rsidRPr="0040785E" w:rsidRDefault="00E10B3C" w:rsidP="00BB4D4F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052608" w14:paraId="0A477A9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36E077" w14:textId="77777777" w:rsidR="00E10B3C" w:rsidRPr="00052608" w:rsidRDefault="00E10B3C" w:rsidP="00BB4D4F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BD0663" w14:textId="64476C24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Minimalne wymiary komory wewnętrznej:</w:t>
            </w:r>
          </w:p>
          <w:p w14:paraId="39AAD975" w14:textId="32D9C3C4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a. szerokość 830 mm;</w:t>
            </w:r>
          </w:p>
          <w:p w14:paraId="6A654102" w14:textId="6ACC9EB0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b. głębokość 600 mm;</w:t>
            </w:r>
          </w:p>
          <w:p w14:paraId="6E4E2BC4" w14:textId="18CF5FCD" w:rsidR="00E10B3C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c. wysokość 1400 mm.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F1E5AE" w14:textId="77777777" w:rsidR="00E10B3C" w:rsidRPr="0040785E" w:rsidRDefault="00E10B3C" w:rsidP="00BB4D4F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1835" w14:textId="77777777" w:rsidR="00E10B3C" w:rsidRPr="0040785E" w:rsidRDefault="00E10B3C" w:rsidP="00BB4D4F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052608" w14:paraId="1B6D5A5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378A09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D7F069" w14:textId="05330183" w:rsidR="00CF50B1" w:rsidRPr="0040785E" w:rsidRDefault="00744916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Zakres kontroli temperatury -40°C do -86°C.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32EDB58" w14:textId="77777777" w:rsidR="00CF50B1" w:rsidRPr="0040785E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15D" w14:textId="77777777" w:rsidR="00CF50B1" w:rsidRPr="0040785E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052608" w14:paraId="21EBB3A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2E91E4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9FC813" w14:textId="1E6688BE" w:rsidR="00CF50B1" w:rsidRPr="0040785E" w:rsidRDefault="00744916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Dwukompresorowy, podwójny układ chłodzenia. W razie awarii jednego z kompresorów zamrażarka powinna utrzymać temperaturę -75°C bez użycia systemu CO2/LN2 backup.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2CB3820" w14:textId="77777777" w:rsidR="00CF50B1" w:rsidRPr="0040785E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F871" w14:textId="77777777" w:rsidR="00CF50B1" w:rsidRPr="0040785E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052608" w14:paraId="75496FC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572956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D9C021" w14:textId="1E68A035" w:rsidR="00CF50B1" w:rsidRPr="0040785E" w:rsidRDefault="00744916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 xml:space="preserve">Energooszczędne kompresory wykonane w technologii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inwerterowej</w:t>
            </w:r>
            <w:proofErr w:type="spellEnd"/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8AC7D71" w14:textId="77777777" w:rsidR="00CF50B1" w:rsidRPr="0040785E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2E85" w14:textId="77777777" w:rsidR="00CF50B1" w:rsidRPr="0040785E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052608" w14:paraId="0447F749" w14:textId="77777777" w:rsidTr="001A6221">
        <w:trPr>
          <w:trHeight w:val="332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533BEE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2EEA50" w14:textId="5A1076B4" w:rsidR="00CF50B1" w:rsidRPr="0040785E" w:rsidRDefault="00744916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Zużycie energii poniżej 8 kWh na dzień przy nastawie -80°C.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BDFB22A" w14:textId="79E343BF" w:rsidR="00CF50B1" w:rsidRPr="0040785E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CA74" w14:textId="77777777" w:rsidR="00CF50B1" w:rsidRPr="0040785E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052608" w14:paraId="067D73A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E66284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5E483B" w14:textId="0307CE5B" w:rsidR="00CF50B1" w:rsidRPr="0040785E" w:rsidRDefault="00744916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Wnętrze ze stali lakierowanej na biało.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805D6F4" w14:textId="77777777" w:rsidR="00CF50B1" w:rsidRPr="0040785E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81C" w14:textId="77777777" w:rsidR="00CF50B1" w:rsidRPr="0040785E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052608" w14:paraId="080CCA2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E57D3F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02C3D5" w14:textId="5D4E5B36" w:rsidR="00CF50B1" w:rsidRPr="0040785E" w:rsidRDefault="00744916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Komora bez poprzecznych belek i wsporników, pozwalająca na swobodną aranżację wnętrza i zastosowanie stelaży o zróżnicowanej wysokości.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61FBC97" w14:textId="77777777" w:rsidR="00CF50B1" w:rsidRPr="0040785E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A3A" w14:textId="77777777" w:rsidR="00CF50B1" w:rsidRPr="0040785E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052608" w14:paraId="67491F6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B52006" w14:textId="77777777" w:rsidR="00E10B3C" w:rsidRPr="00052608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9A73CC" w14:textId="1972EBCD" w:rsidR="00E10B3C" w:rsidRPr="0040785E" w:rsidRDefault="00744916" w:rsidP="00D7731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Nieperforowane, płaskie półki ze stali nierdzewnej z możliwością regulacji wysokości.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8594F6C" w14:textId="77777777" w:rsidR="00E10B3C" w:rsidRPr="0040785E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B4CE" w14:textId="77777777" w:rsidR="00E10B3C" w:rsidRPr="0040785E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052608" w14:paraId="6A7F622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465C4D" w14:textId="77777777" w:rsidR="00E10B3C" w:rsidRPr="00052608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4FE46A" w14:textId="068EB031" w:rsidR="00E10B3C" w:rsidRPr="0040785E" w:rsidRDefault="00744916" w:rsidP="00C60F5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Liczba półek: co najmniej 3 szt.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4FAACD1" w14:textId="77777777" w:rsidR="00E10B3C" w:rsidRPr="0040785E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6DC" w14:textId="77777777" w:rsidR="00E10B3C" w:rsidRPr="0040785E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2A2186A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E47A5C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0E19B1" w14:textId="56954DCD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Drzwi zewnętrzne:</w:t>
            </w:r>
          </w:p>
          <w:p w14:paraId="76FC70B7" w14:textId="1D9DB051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 xml:space="preserve">a. zamek elektroniczny umożliwiający odblokowanie indywidualnymi hasłami autoryzowanych użytkowników z </w:t>
            </w:r>
            <w:r w:rsidRPr="004078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możliwością rozszerzenia o moduł do obsługi kart NFC oraz funkcję biometrii twarzy;</w:t>
            </w:r>
          </w:p>
          <w:p w14:paraId="4D7D1F61" w14:textId="208FC862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b. uszczelka z co najmniej 5-komorami, wymieniana bez użycia narzędzi;</w:t>
            </w:r>
          </w:p>
          <w:p w14:paraId="5429B2AA" w14:textId="7662F75D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c. automatyczny port wyrównywania ciśnienia ułatwiający otwarcie.</w:t>
            </w:r>
          </w:p>
          <w:p w14:paraId="5F36E440" w14:textId="3E179997" w:rsidR="00454B20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d. uchwyt z zamkiem na klucz.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7DF5A5E" w14:textId="7F31CC2E" w:rsidR="00454B20" w:rsidRPr="0040785E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B04D" w14:textId="77777777" w:rsidR="00454B20" w:rsidRPr="0040785E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0084954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F994BE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DAAF3B" w14:textId="40637627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Drzwi wewnętrzne:</w:t>
            </w:r>
          </w:p>
          <w:p w14:paraId="288158CE" w14:textId="3ECF7F02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a. 2 sztuki;</w:t>
            </w:r>
          </w:p>
          <w:p w14:paraId="05389FAC" w14:textId="2668E3C5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b. zamykane zatrzaskowo, bez użycia magnesów;</w:t>
            </w:r>
          </w:p>
          <w:p w14:paraId="68522BE0" w14:textId="36DFD8B9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c. łatwe do czyszczenia i rozmrażania, zdejmowane bez użycia narzędzi;</w:t>
            </w:r>
          </w:p>
          <w:p w14:paraId="16CBF48C" w14:textId="7ECDFD6A" w:rsidR="00454B20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d. wyposażone w uszczelki.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9716931" w14:textId="4C86D46B" w:rsidR="00454B20" w:rsidRPr="0040785E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777" w14:textId="77777777" w:rsidR="00454B20" w:rsidRPr="0040785E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573C8FF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36E445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E008BA" w14:textId="0506B1E4" w:rsidR="00454B20" w:rsidRPr="0040785E" w:rsidRDefault="00744916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Izolacja termiczna próżniowa z rdzeniem z włókna szklanego.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CBBA35B" w14:textId="77777777" w:rsidR="00454B20" w:rsidRPr="0040785E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C773" w14:textId="77777777" w:rsidR="00454B20" w:rsidRPr="0040785E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2C3D0176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6D13E3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A0B4AB" w14:textId="41807FF2" w:rsidR="00454B20" w:rsidRPr="0040785E" w:rsidRDefault="00744916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 xml:space="preserve">Urządzenie o konstrukcji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bezfiltrowej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, przeznaczone przez producenta do pracy bez filtra powietrza.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83FEFB8" w14:textId="77777777" w:rsidR="00454B20" w:rsidRPr="0040785E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963" w14:textId="77777777" w:rsidR="00454B20" w:rsidRPr="0040785E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5D5DDEA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6DE0FD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5D0A94" w14:textId="198B7308" w:rsidR="00454B20" w:rsidRPr="0040785E" w:rsidRDefault="00744916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Obsługa przy pomocy pojemnościowego ekranu dotykowego o przekątnej nie mniejszej niż 10 cali.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96B79E0" w14:textId="77777777" w:rsidR="00454B20" w:rsidRPr="0040785E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635C" w14:textId="77777777" w:rsidR="00454B20" w:rsidRPr="0040785E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2C9EC60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348676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17411E" w14:textId="2E5F2EA5" w:rsidR="00454B20" w:rsidRPr="0040785E" w:rsidRDefault="00744916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Ekran panelu sterowania umieszczony w centralnej części drzwi, dla ochrony przed przypadkowymi uszkodzeniami w trakcie otwierania/zamykania.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62A1D99" w14:textId="77777777" w:rsidR="00454B20" w:rsidRPr="0040785E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609B" w14:textId="77777777" w:rsidR="00454B20" w:rsidRPr="0040785E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69873C8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20D981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452293" w14:textId="138935BB" w:rsidR="00454B20" w:rsidRPr="0040785E" w:rsidRDefault="00744916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Sterownik z funkcją rejestracji temperatury, stanów otwarcia drzwi oraz stanów alarmowych. Wbudowany w panel kontrolny port USB do przesyłania danych na pamięć typu pendrive.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44C2CC7" w14:textId="77777777" w:rsidR="00454B20" w:rsidRPr="0040785E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428" w14:textId="77777777" w:rsidR="00454B20" w:rsidRPr="0040785E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214C182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9AF8B8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0D414F" w14:textId="1D3E2E70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Sygnalizacja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stanów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alarmowych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</w:t>
            </w:r>
          </w:p>
          <w:p w14:paraId="348F56E8" w14:textId="06B9B2C2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a.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zbyt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wysokiej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zbyt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niskiej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temperatury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(z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regulacją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czasu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opóźnienia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);</w:t>
            </w:r>
          </w:p>
          <w:p w14:paraId="7A05C8A3" w14:textId="5C2BA5CB" w:rsidR="00744916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b.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braku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napięcia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sieci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elektrycznej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;</w:t>
            </w:r>
          </w:p>
          <w:p w14:paraId="734481E9" w14:textId="40CDA301" w:rsidR="00454B20" w:rsidRPr="0040785E" w:rsidRDefault="00744916" w:rsidP="0074491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c.</w:t>
            </w:r>
            <w:r w:rsidR="0040785E"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niedomknięcia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drzwi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(z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regulacją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czasu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opóźnienia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638BB09" w14:textId="6263E3D6" w:rsidR="00454B20" w:rsidRPr="0040785E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79E" w14:textId="77777777" w:rsidR="00454B20" w:rsidRPr="0040785E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3EF7BF90" w14:textId="77777777" w:rsidTr="001A6221">
        <w:trPr>
          <w:trHeight w:val="380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E68D14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BF32EC" w14:textId="5C61CF84" w:rsidR="00454B20" w:rsidRPr="0040785E" w:rsidRDefault="0040785E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Możliwość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ręcznego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wyciszenia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alarmu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akustycznego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na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ustalony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czas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regulacja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czasu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uśpienia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od 1 do 60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minut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5116EEA" w14:textId="33F5144F" w:rsidR="00454B20" w:rsidRPr="0040785E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BF0E" w14:textId="77777777" w:rsidR="00454B20" w:rsidRPr="0040785E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1135D7F8" w14:textId="77777777" w:rsidTr="001A6221">
        <w:trPr>
          <w:trHeight w:val="330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7CDC64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1FC370" w14:textId="09006E9A" w:rsidR="00454B20" w:rsidRPr="0040785E" w:rsidRDefault="0040785E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Automatyczna diagnostyka usterek oraz komunikaty ostrzegające o konieczności wymiany komponentów zużywalnych, nieprawidłowej temperaturze otoczenia, przeciążeniu układu chłodzenia.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3999B18" w14:textId="26F9F068" w:rsidR="00454B20" w:rsidRPr="0040785E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C7DA" w14:textId="77777777" w:rsidR="00454B20" w:rsidRPr="0040785E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052608" w14:paraId="2254E9E9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FA5B97" w14:textId="77777777" w:rsidR="00E10B3C" w:rsidRPr="00052608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9893CF" w14:textId="3CF99386" w:rsidR="00E10B3C" w:rsidRPr="0040785E" w:rsidRDefault="0040785E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Zabezpieczenie hasłem przed nieautoryzowaną zmianą nastaw.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06B51E1" w14:textId="77777777" w:rsidR="00E10B3C" w:rsidRPr="0040785E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ADE" w14:textId="77777777" w:rsidR="00E10B3C" w:rsidRPr="0040785E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155ED23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1588B9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2AF6ED" w14:textId="7EF3802E" w:rsidR="00454B20" w:rsidRPr="0040785E" w:rsidRDefault="0040785E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3 wykonane fabrycznie porty kablowe o średnicy nie mniejszej niż 15 mm.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74FB426" w14:textId="77777777" w:rsidR="00454B20" w:rsidRPr="0040785E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550" w14:textId="77777777" w:rsidR="00454B20" w:rsidRPr="0040785E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728791D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B2CF42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C603EB" w14:textId="14301F2C" w:rsidR="00454B20" w:rsidRPr="0040785E" w:rsidRDefault="0040785E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Bezpotencjałowe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</w:rPr>
              <w:t xml:space="preserve"> styki alarmowe NO/NC dla centralnych systemów monitorowania.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E9152C6" w14:textId="77777777" w:rsidR="00454B20" w:rsidRPr="0040785E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7E7" w14:textId="77777777" w:rsidR="00454B20" w:rsidRPr="0040785E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052608" w14:paraId="58B23A89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1D329B" w14:textId="77777777" w:rsidR="00E10B3C" w:rsidRPr="00052608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2B5647" w14:textId="25C3D623" w:rsidR="00E10B3C" w:rsidRPr="0040785E" w:rsidRDefault="0040785E" w:rsidP="00C60F5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Maksymalna waga urządzenia 300 kg.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6999FD6" w14:textId="77777777" w:rsidR="00E10B3C" w:rsidRPr="0040785E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781" w14:textId="77777777" w:rsidR="00E10B3C" w:rsidRPr="0040785E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052608" w14:paraId="53AC1362" w14:textId="77777777" w:rsidTr="001A6221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8540C8" w14:textId="77777777" w:rsidR="00E10B3C" w:rsidRPr="00052608" w:rsidRDefault="00E10B3C" w:rsidP="004E750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F13217C" w14:textId="659F833A" w:rsidR="00E10B3C" w:rsidRPr="0040785E" w:rsidRDefault="0040785E" w:rsidP="004E750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 xml:space="preserve">Poziom hałasu nieprzekraczający 52 </w:t>
            </w:r>
            <w:proofErr w:type="spellStart"/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BF84A05" w14:textId="77777777" w:rsidR="00E10B3C" w:rsidRPr="0040785E" w:rsidRDefault="00E10B3C" w:rsidP="004E750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6F98" w14:textId="77777777" w:rsidR="00E10B3C" w:rsidRPr="0040785E" w:rsidRDefault="00E10B3C" w:rsidP="004E750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052608" w14:paraId="01B8239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26D34B" w14:textId="77777777" w:rsidR="00E10B3C" w:rsidRPr="00052608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84B3F9" w14:textId="13586BDB" w:rsidR="00E10B3C" w:rsidRPr="0040785E" w:rsidRDefault="0040785E" w:rsidP="00482A4C">
            <w:pPr>
              <w:snapToGrid w:val="0"/>
              <w:spacing w:after="20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4A659A">
              <w:rPr>
                <w:rFonts w:asciiTheme="minorHAnsi" w:hAnsiTheme="minorHAnsi" w:cstheme="minorHAnsi"/>
                <w:sz w:val="22"/>
                <w:szCs w:val="22"/>
              </w:rPr>
              <w:t>Gwarancj</w:t>
            </w:r>
            <w:r w:rsidR="004A659A" w:rsidRPr="004A659A">
              <w:rPr>
                <w:rFonts w:asciiTheme="minorHAnsi" w:hAnsiTheme="minorHAnsi" w:cstheme="minorHAnsi"/>
                <w:sz w:val="22"/>
                <w:szCs w:val="22"/>
              </w:rPr>
              <w:t>a min. 24 miesiące</w:t>
            </w:r>
            <w:r w:rsidR="004A659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EF91520" w14:textId="2546D2AA" w:rsidR="00E10B3C" w:rsidRPr="0040785E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8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2E8" w14:textId="77777777" w:rsidR="00E10B3C" w:rsidRPr="0040785E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7E16567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3B3E77" w14:textId="77777777" w:rsidR="00482A4C" w:rsidRPr="00D833E1" w:rsidRDefault="00482A4C" w:rsidP="00840179">
            <w:pPr>
              <w:autoSpaceDE w:val="0"/>
              <w:snapToGrid w:val="0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D81B72" w14:textId="25021FF5" w:rsidR="00482A4C" w:rsidRPr="00D833E1" w:rsidRDefault="00840179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Wirówka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CA1C872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83B3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2812148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FF32F3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8654B0" w14:textId="3A0E188D" w:rsidR="00840179" w:rsidRPr="00D833E1" w:rsidRDefault="00840179" w:rsidP="00840179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Maksymalna prędkość obrotowa:</w:t>
            </w:r>
          </w:p>
          <w:p w14:paraId="496BE94F" w14:textId="64055A6B" w:rsidR="00840179" w:rsidRPr="00D833E1" w:rsidRDefault="00840179" w:rsidP="00840179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 xml:space="preserve">a. 12 000 </w:t>
            </w:r>
            <w:proofErr w:type="spellStart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rpm</w:t>
            </w:r>
            <w:proofErr w:type="spellEnd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 xml:space="preserve"> dla rotorów kątowych;</w:t>
            </w:r>
          </w:p>
          <w:p w14:paraId="0E525E89" w14:textId="60F18F1D" w:rsidR="00482A4C" w:rsidRPr="00D833E1" w:rsidRDefault="00840179" w:rsidP="00840179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 xml:space="preserve">b. 4 000 </w:t>
            </w:r>
            <w:proofErr w:type="spellStart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rpm</w:t>
            </w:r>
            <w:proofErr w:type="spellEnd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 xml:space="preserve"> dla rotorów wychylnych.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9016179" w14:textId="5422C312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1F2C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4A9B13E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AC5738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9ABEF4" w14:textId="45722581" w:rsidR="00482A4C" w:rsidRPr="00D833E1" w:rsidRDefault="00840179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 xml:space="preserve">Minimalna prędkość wirowania nie większa niż 400 </w:t>
            </w:r>
            <w:proofErr w:type="spellStart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rpm</w:t>
            </w:r>
            <w:proofErr w:type="spellEnd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09C9F03" w14:textId="4A23E7B2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000B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2E024BF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581043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818386" w14:textId="1A6A7830" w:rsidR="00840179" w:rsidRPr="00D833E1" w:rsidRDefault="00840179" w:rsidP="00840179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Osiągany współczynnik RCF co najmniej:</w:t>
            </w:r>
          </w:p>
          <w:p w14:paraId="329FAA7F" w14:textId="4515F2D1" w:rsidR="00840179" w:rsidRPr="00D833E1" w:rsidRDefault="00840179" w:rsidP="00840179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 xml:space="preserve">a. 16 647 </w:t>
            </w:r>
            <w:proofErr w:type="spellStart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xg</w:t>
            </w:r>
            <w:proofErr w:type="spellEnd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 xml:space="preserve"> dla rotorów kątowych;</w:t>
            </w:r>
          </w:p>
          <w:p w14:paraId="5F74B7C6" w14:textId="0AEF8126" w:rsidR="00482A4C" w:rsidRPr="00D833E1" w:rsidRDefault="00840179" w:rsidP="00840179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 xml:space="preserve">b. 3 461 </w:t>
            </w:r>
            <w:proofErr w:type="spellStart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xg</w:t>
            </w:r>
            <w:proofErr w:type="spellEnd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 xml:space="preserve"> dla rotorów wychylnych.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BBB142D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5BD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01798C0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29171A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680827" w14:textId="036FB594" w:rsidR="00482A4C" w:rsidRPr="00D833E1" w:rsidRDefault="00840179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Pojemność robocza 4 x 250 ml.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A0D937D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BA7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7EBF945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FCA74E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AB23DF" w14:textId="733BDEC2" w:rsidR="00482A4C" w:rsidRPr="00D833E1" w:rsidRDefault="00840179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Co najmniej 10 ustawień dla profili przyspieszania i hamowania.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98BDA66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359D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43F4DEE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A9FF6C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B88437" w14:textId="5A071515" w:rsidR="00482A4C" w:rsidRPr="00D833E1" w:rsidRDefault="00840179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Pokrywa ryglowana i odblokowywana elektrycznie. Możliwość zwolnienia blokady ręcznie w razie zaniku napięcia.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BB4EB60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A0F5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637CB13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69AF79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7D7C84" w14:textId="564DE631" w:rsidR="00482A4C" w:rsidRPr="00D833E1" w:rsidRDefault="00840179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 xml:space="preserve">Poziom hałasu ≤60 </w:t>
            </w:r>
            <w:proofErr w:type="spellStart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B1E9957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59B9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38DDAB0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A732B1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50947B" w14:textId="3CFD256E" w:rsidR="00482A4C" w:rsidRPr="00D833E1" w:rsidRDefault="00840179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Czasomierz procesu umożliwiający odliczanie czasu od uruchomienia oraz od osiągnięcia zadanej prędkości. Zakres ustawiania czasu do 99 godzin 99 minut 59 sekund oraz praca ciągła.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C5D06E8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AC0D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52405D5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F65980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D43AF2" w14:textId="73603698" w:rsidR="00482A4C" w:rsidRPr="00D833E1" w:rsidRDefault="00D833E1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Pamięć na minimum 100 programów użytkownika.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3E63FA4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355F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3AEE92B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4A4C7F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654ED8" w14:textId="220D1399" w:rsidR="00482A4C" w:rsidRPr="00D833E1" w:rsidRDefault="00D833E1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Automatyczna identyfikacja rotorów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C8EA2D6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DAF0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3DC794E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05ECC0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585AC4" w14:textId="2AF3C6E9" w:rsidR="00482A4C" w:rsidRPr="00D833E1" w:rsidRDefault="00D833E1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Panel sterowania z kolorowym ekranem dotykowym. Ekran zamontowany pod kątem w celu poprawy czytelności i ergonomii obsługi.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9EE2F3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64A3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BD439B" w:rsidRPr="00D833E1" w14:paraId="19EBEAB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2BD2EA" w14:textId="77777777" w:rsidR="00BD439B" w:rsidRPr="00D833E1" w:rsidRDefault="00BD439B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698D61" w14:textId="51012C08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Stałe, dedykowane przyciski dotykowe do:</w:t>
            </w:r>
          </w:p>
          <w:p w14:paraId="4061C164" w14:textId="50427B42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a. włączania/wyłączania urządzenia,</w:t>
            </w:r>
          </w:p>
          <w:p w14:paraId="0144FC8A" w14:textId="2F6D4BE3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b. otwierania pokrywy,</w:t>
            </w:r>
          </w:p>
          <w:p w14:paraId="4E98DA20" w14:textId="4D9EE06B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c. zmiany ustawień,</w:t>
            </w:r>
          </w:p>
          <w:p w14:paraId="58F4ECF8" w14:textId="1D585A62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d. krótkiego odwirowania,</w:t>
            </w:r>
          </w:p>
          <w:p w14:paraId="4733C840" w14:textId="72A76DDA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e. rozpoczynania wirowania,</w:t>
            </w:r>
          </w:p>
          <w:p w14:paraId="32473466" w14:textId="361CAD90" w:rsidR="00BD439B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f. zatrzymywania wirowania.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0B1FB47" w14:textId="1A7D54A2" w:rsidR="00BD439B" w:rsidRPr="00D833E1" w:rsidRDefault="00BD439B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C4E8" w14:textId="77777777" w:rsidR="00BD439B" w:rsidRPr="00D833E1" w:rsidRDefault="00BD439B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0921948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CB96AF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1166CA1" w14:textId="4CC99CBA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Ekran umożliwiające jednoczesne wyświetlanie następujących informacji:</w:t>
            </w:r>
          </w:p>
          <w:p w14:paraId="24521B0E" w14:textId="0ACF7F14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a. RPM i RCF,</w:t>
            </w:r>
          </w:p>
          <w:p w14:paraId="7CE4B542" w14:textId="34219E3F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b. czas procesu,</w:t>
            </w:r>
          </w:p>
          <w:p w14:paraId="6D0AA8A0" w14:textId="623A6D66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c. temperatura,</w:t>
            </w:r>
          </w:p>
          <w:p w14:paraId="4CF3E182" w14:textId="374A8C2C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d. aktualnie wyprane profile hamowania i przyspieszania,</w:t>
            </w:r>
          </w:p>
          <w:p w14:paraId="431F1AE8" w14:textId="3C6D57BD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e. numer programu,</w:t>
            </w:r>
          </w:p>
          <w:p w14:paraId="1B581897" w14:textId="261F344D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f. stan blokady drzwi,</w:t>
            </w:r>
          </w:p>
          <w:p w14:paraId="1DB41852" w14:textId="50B8809F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g. stan blokady panelu sterowania,</w:t>
            </w:r>
          </w:p>
          <w:p w14:paraId="58609EAD" w14:textId="7F7E8A41" w:rsidR="00482A4C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h. typ zainstalowanego rotora.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DB42A4B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31BF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7DB71766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4CAE93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D236EF" w14:textId="736167D8" w:rsidR="00482A4C" w:rsidRPr="00D833E1" w:rsidRDefault="00D833E1" w:rsidP="00482A4C">
            <w:pPr>
              <w:snapToGrid w:val="0"/>
              <w:spacing w:after="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bCs/>
                <w:sz w:val="22"/>
                <w:szCs w:val="22"/>
              </w:rPr>
              <w:t>Blokada panelu sterowania chroniona hasłem.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B92607D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8A4E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7362D7F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098ED3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B92EB6" w14:textId="174938C6" w:rsidR="00482A4C" w:rsidRPr="00D833E1" w:rsidRDefault="00D833E1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Tryb krótkiego odwirowania zatrzymujący rotor niezwłocznie po osiągnięciu zadanej prędkości.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441D1E9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0A8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6C66240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494FAE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828440" w14:textId="5AF6AE63" w:rsidR="00482A4C" w:rsidRPr="00D833E1" w:rsidRDefault="00D833E1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Dostępnych co najmniej 14 typów rotorów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0187461" w14:textId="3D5FA5EB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5AA5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3709487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C15CC8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0E8904" w14:textId="75E8545D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17. Funkcje oszczędzania energii:</w:t>
            </w:r>
          </w:p>
          <w:p w14:paraId="78AB646C" w14:textId="35C4669C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a. automatyczne wygaszanie ekranu po okresie bezczynności (z regulacją czasu zwłoki);</w:t>
            </w:r>
          </w:p>
          <w:p w14:paraId="1A11386E" w14:textId="289B58F0" w:rsidR="00482A4C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b. automatyczne wyłączanie kompresora chłodzącego po upływie ustalonego czasu (z regulacją czasu zwłoki).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1AE8A49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E072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41BAE14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D11D4D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5DC7B9" w14:textId="29DF90C8" w:rsidR="00482A4C" w:rsidRPr="00D833E1" w:rsidRDefault="00D833E1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18. Pobór mocy nie większy niż 1300 W.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C3D941" w14:textId="7FD40B6B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350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05D73E4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A4770F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F56DAB" w14:textId="289BD68A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Maksymalne wymiary zewnętrzne:</w:t>
            </w:r>
          </w:p>
          <w:p w14:paraId="217D19DB" w14:textId="0473904E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a. szerokość 500 mm;</w:t>
            </w:r>
          </w:p>
          <w:p w14:paraId="5755AD24" w14:textId="50A0D16D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b. głębokość 660 mm;</w:t>
            </w:r>
          </w:p>
          <w:p w14:paraId="67F33BD0" w14:textId="40F249FB" w:rsidR="00482A4C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c. wysokość 360 mm (900 mm z otwartą pokrywą).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94A8DE0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91F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D833E1" w14:paraId="7E35740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7DA507" w14:textId="77777777" w:rsidR="00482A4C" w:rsidRPr="00D833E1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BEDA883" w14:textId="32B6D7E1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Wymagane wyposażenie:</w:t>
            </w:r>
          </w:p>
          <w:p w14:paraId="37665CC4" w14:textId="1B3C82AF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a. rotor wychylny wraz z 4 owalnymi koszykami o pojemności 250 ml każdy;</w:t>
            </w:r>
          </w:p>
          <w:p w14:paraId="4830D8F5" w14:textId="4BE2AF23" w:rsidR="00482A4C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 xml:space="preserve">b. zestaw kompatybilnych z rotorem wkładek mieszczących łącznie 28 </w:t>
            </w:r>
            <w:proofErr w:type="spellStart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okrągłodennych</w:t>
            </w:r>
            <w:proofErr w:type="spellEnd"/>
            <w:r w:rsidRPr="00D833E1">
              <w:rPr>
                <w:rFonts w:asciiTheme="minorHAnsi" w:hAnsiTheme="minorHAnsi" w:cstheme="minorHAnsi"/>
                <w:sz w:val="22"/>
                <w:szCs w:val="22"/>
              </w:rPr>
              <w:t xml:space="preserve"> probówek 10 ml (maksymalna średnica probówki 16 mm, wysokość 145 mm).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4FFF98F" w14:textId="77777777" w:rsidR="00482A4C" w:rsidRPr="00D833E1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33E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B286" w14:textId="77777777" w:rsidR="00482A4C" w:rsidRPr="00D833E1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833E1" w:rsidRPr="00D833E1" w14:paraId="584DA86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39E8D3" w14:textId="77777777" w:rsidR="00D833E1" w:rsidRPr="00D833E1" w:rsidRDefault="00D833E1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A5BE65" w14:textId="236A9641" w:rsidR="00D833E1" w:rsidRPr="00D833E1" w:rsidRDefault="00D833E1" w:rsidP="00D833E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A659A">
              <w:rPr>
                <w:rFonts w:asciiTheme="minorHAnsi" w:hAnsiTheme="minorHAnsi" w:cstheme="minorHAnsi"/>
                <w:sz w:val="22"/>
                <w:szCs w:val="22"/>
              </w:rPr>
              <w:t>Gwarancja</w:t>
            </w:r>
            <w:r w:rsidR="004A659A" w:rsidRPr="004A659A">
              <w:rPr>
                <w:rFonts w:asciiTheme="minorHAnsi" w:hAnsiTheme="minorHAnsi" w:cstheme="minorHAnsi"/>
                <w:sz w:val="22"/>
                <w:szCs w:val="22"/>
              </w:rPr>
              <w:t xml:space="preserve"> min. 24 miesiące.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685F711" w14:textId="417101B2" w:rsidR="00D833E1" w:rsidRPr="00D833E1" w:rsidRDefault="004A659A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20DD" w14:textId="77777777" w:rsidR="00D833E1" w:rsidRPr="00D833E1" w:rsidRDefault="00D833E1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</w:tbl>
    <w:p w14:paraId="2E3945D1" w14:textId="66383F3C" w:rsidR="00B24361" w:rsidRPr="00D833E1" w:rsidRDefault="00B24361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</w:pPr>
    </w:p>
    <w:p w14:paraId="74E71E5F" w14:textId="759D9623" w:rsidR="0056709B" w:rsidRPr="00D833E1" w:rsidRDefault="0056709B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833E1"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  <w:t xml:space="preserve">Wartości określone w wymaganiach jako „TAK” należy traktować jako niezbędne minimum, którego niespełnienie będzie skutkowało odrzuceniem oferty. </w:t>
      </w:r>
      <w:r w:rsidR="00A8318E" w:rsidRPr="00D833E1"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  <w:t>Wykonawca zobowiązany jest do wypełnienia k</w:t>
      </w:r>
      <w:r w:rsidRPr="00D833E1">
        <w:rPr>
          <w:rFonts w:asciiTheme="minorHAnsi" w:hAnsiTheme="minorHAnsi" w:cstheme="minorHAnsi"/>
          <w:color w:val="000000"/>
          <w:sz w:val="22"/>
          <w:szCs w:val="22"/>
        </w:rPr>
        <w:t>olumn</w:t>
      </w:r>
      <w:r w:rsidR="00A8318E" w:rsidRPr="00D833E1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D833E1">
        <w:rPr>
          <w:rFonts w:asciiTheme="minorHAnsi" w:hAnsiTheme="minorHAnsi" w:cstheme="minorHAnsi"/>
          <w:color w:val="000000"/>
          <w:sz w:val="22"/>
          <w:szCs w:val="22"/>
        </w:rPr>
        <w:t xml:space="preserve"> „Parametr  oferowany” w całości.</w:t>
      </w:r>
    </w:p>
    <w:p w14:paraId="6842D595" w14:textId="77777777" w:rsidR="00A8318E" w:rsidRPr="00D833E1" w:rsidRDefault="00A8318E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9E2887" w14:textId="02161C8C" w:rsidR="00C361A3" w:rsidRPr="00D833E1" w:rsidRDefault="00A8318E" w:rsidP="00C361A3">
      <w:pPr>
        <w:pStyle w:val="NormalnyWeb"/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D833E1">
        <w:rPr>
          <w:rFonts w:asciiTheme="minorHAnsi" w:hAnsiTheme="minorHAnsi" w:cstheme="minorHAnsi"/>
          <w:sz w:val="22"/>
          <w:szCs w:val="22"/>
        </w:rPr>
        <w:t xml:space="preserve">Oświadczam, że dostarczony Zamawiającemu przedmiot zamówienia spełniać będzie właściwe, ustalone </w:t>
      </w:r>
      <w:r w:rsidRPr="00D833E1">
        <w:rPr>
          <w:rFonts w:asciiTheme="minorHAnsi" w:hAnsiTheme="minorHAnsi" w:cstheme="minorHAnsi"/>
          <w:sz w:val="22"/>
          <w:szCs w:val="22"/>
        </w:rPr>
        <w:br/>
        <w:t>w obowiązujących przepisach prawa wymagania odnośnie dopuszczenia do użytkowania w polskich zakładach opieki zdrowotnej.</w:t>
      </w:r>
    </w:p>
    <w:p w14:paraId="455D8F4F" w14:textId="7BEB8EF4" w:rsidR="00C361A3" w:rsidRPr="00D833E1" w:rsidRDefault="00C361A3" w:rsidP="00C361A3">
      <w:pPr>
        <w:pStyle w:val="NormalnyWeb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3E1">
        <w:rPr>
          <w:rFonts w:asciiTheme="minorHAnsi" w:hAnsiTheme="minorHAnsi" w:cstheme="minorHAnsi"/>
          <w:sz w:val="22"/>
          <w:szCs w:val="22"/>
        </w:rPr>
        <w:t xml:space="preserve">Zamówienie musi być realizowane w sposób zgodny z zasadą „nie czyń poważnych szkód” (DNSH), </w:t>
      </w:r>
      <w:r w:rsidRPr="00D833E1">
        <w:rPr>
          <w:rFonts w:asciiTheme="minorHAnsi" w:hAnsiTheme="minorHAnsi" w:cstheme="minorHAnsi"/>
          <w:sz w:val="22"/>
          <w:szCs w:val="22"/>
        </w:rPr>
        <w:br/>
        <w:t>w szczególności: mus</w:t>
      </w:r>
      <w:r w:rsidR="00D833E1">
        <w:rPr>
          <w:rFonts w:asciiTheme="minorHAnsi" w:hAnsiTheme="minorHAnsi" w:cstheme="minorHAnsi"/>
          <w:sz w:val="22"/>
          <w:szCs w:val="22"/>
        </w:rPr>
        <w:t>i</w:t>
      </w:r>
      <w:r w:rsidRPr="00D833E1">
        <w:rPr>
          <w:rFonts w:asciiTheme="minorHAnsi" w:hAnsiTheme="minorHAnsi" w:cstheme="minorHAnsi"/>
          <w:sz w:val="22"/>
          <w:szCs w:val="22"/>
        </w:rPr>
        <w:t xml:space="preserve"> być wykonane w sposób istotnie ograniczający ilość odpadów medycznych. Konstrukcja musi umożliwiać wymianę zużytych elementów oraz prowadzenie serwisu i napraw bez konieczności wymiany całego </w:t>
      </w:r>
      <w:r w:rsidR="00D833E1">
        <w:rPr>
          <w:rFonts w:asciiTheme="minorHAnsi" w:hAnsiTheme="minorHAnsi" w:cstheme="minorHAnsi"/>
          <w:sz w:val="22"/>
          <w:szCs w:val="22"/>
        </w:rPr>
        <w:t>urządzenia</w:t>
      </w:r>
      <w:r w:rsidRPr="00D833E1">
        <w:rPr>
          <w:rFonts w:asciiTheme="minorHAnsi" w:hAnsiTheme="minorHAnsi" w:cstheme="minorHAnsi"/>
          <w:sz w:val="22"/>
          <w:szCs w:val="22"/>
        </w:rPr>
        <w:t>. Dostawca jest zobowiązany do zapewnienia dostępności części zamiennych przez okres co najmniej 7 lat. Opakowania muszą być ograniczone do niezbędnego minimum oraz wykonane z materiałów nadających się do recyklingu.</w:t>
      </w:r>
    </w:p>
    <w:p w14:paraId="76A20CFC" w14:textId="76D04CE8" w:rsidR="00A8318E" w:rsidRPr="00D833E1" w:rsidRDefault="00A8318E" w:rsidP="00CA29AA">
      <w:pPr>
        <w:pStyle w:val="NormalnyWeb"/>
        <w:numPr>
          <w:ilvl w:val="0"/>
          <w:numId w:val="5"/>
        </w:numPr>
        <w:spacing w:before="0"/>
        <w:jc w:val="both"/>
        <w:rPr>
          <w:rFonts w:asciiTheme="minorHAnsi" w:hAnsiTheme="minorHAnsi" w:cstheme="minorHAnsi"/>
          <w:sz w:val="22"/>
          <w:szCs w:val="22"/>
        </w:rPr>
      </w:pPr>
      <w:r w:rsidRPr="00D833E1">
        <w:rPr>
          <w:rFonts w:asciiTheme="minorHAnsi" w:hAnsiTheme="minorHAnsi" w:cstheme="minorHAnsi"/>
          <w:sz w:val="22"/>
          <w:szCs w:val="22"/>
          <w:lang w:eastAsia="pl-PL"/>
        </w:rPr>
        <w:t xml:space="preserve">Wykonawca zapewnia, że na potwierdzenie stanu faktycznego, o którym mowa w pkt </w:t>
      </w:r>
      <w:r w:rsidR="00C51120">
        <w:rPr>
          <w:rFonts w:asciiTheme="minorHAnsi" w:hAnsiTheme="minorHAnsi" w:cstheme="minorHAnsi"/>
          <w:sz w:val="22"/>
          <w:szCs w:val="22"/>
          <w:lang w:eastAsia="pl-PL"/>
        </w:rPr>
        <w:t xml:space="preserve">A, </w:t>
      </w:r>
      <w:r w:rsidR="00D833E1">
        <w:rPr>
          <w:rFonts w:asciiTheme="minorHAnsi" w:hAnsiTheme="minorHAnsi" w:cstheme="minorHAnsi"/>
          <w:sz w:val="22"/>
          <w:szCs w:val="22"/>
          <w:lang w:eastAsia="pl-PL"/>
        </w:rPr>
        <w:t>B,</w:t>
      </w:r>
      <w:r w:rsidR="00C51120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D833E1">
        <w:rPr>
          <w:rFonts w:asciiTheme="minorHAnsi" w:hAnsiTheme="minorHAnsi" w:cstheme="minorHAnsi"/>
          <w:sz w:val="22"/>
          <w:szCs w:val="22"/>
          <w:lang w:eastAsia="pl-PL"/>
        </w:rPr>
        <w:t xml:space="preserve"> posiada stosowne dokumenty, które zostaną niezwłocznie przekazane zamawiającemu, na jego pisemny wniosek.</w:t>
      </w:r>
    </w:p>
    <w:p w14:paraId="2DFFBEDE" w14:textId="77777777" w:rsidR="00C361A3" w:rsidRPr="00D833E1" w:rsidRDefault="00C361A3" w:rsidP="00A8318E">
      <w:pPr>
        <w:suppressAutoHyphens w:val="0"/>
        <w:spacing w:before="28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D91D80" w14:textId="77777777" w:rsidR="00A8318E" w:rsidRPr="00D833E1" w:rsidRDefault="00A8318E" w:rsidP="00A8318E">
      <w:pPr>
        <w:suppressAutoHyphens w:val="0"/>
        <w:spacing w:before="28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4D9E60" w14:textId="77777777" w:rsidR="00A8318E" w:rsidRPr="00D833E1" w:rsidRDefault="00A8318E" w:rsidP="00A8318E">
      <w:pPr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D833E1">
        <w:rPr>
          <w:rFonts w:asciiTheme="minorHAnsi" w:hAnsiTheme="minorHAnsi" w:cstheme="minorHAnsi"/>
          <w:i/>
          <w:sz w:val="22"/>
          <w:szCs w:val="22"/>
          <w:lang w:eastAsia="pl-PL" w:bidi="hi-IN"/>
        </w:rPr>
        <w:t xml:space="preserve">                                                                                                         ………………………………………………</w:t>
      </w:r>
    </w:p>
    <w:p w14:paraId="59C1B1C6" w14:textId="77777777" w:rsidR="00A8318E" w:rsidRPr="00D833E1" w:rsidRDefault="00A8318E" w:rsidP="00A8318E">
      <w:pPr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  <w:r w:rsidRPr="00D833E1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Imię i nazwisko osoby uprawionej </w:t>
      </w:r>
    </w:p>
    <w:p w14:paraId="76CDDE28" w14:textId="77777777" w:rsidR="00A8318E" w:rsidRPr="00D833E1" w:rsidRDefault="00A8318E" w:rsidP="00A8318E">
      <w:pPr>
        <w:ind w:left="4248" w:firstLine="708"/>
        <w:jc w:val="center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  <w:r w:rsidRPr="00D833E1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do reprezentowania Wykonawcy</w:t>
      </w:r>
    </w:p>
    <w:p w14:paraId="5166CEFA" w14:textId="77777777" w:rsidR="00A8318E" w:rsidRPr="00052608" w:rsidRDefault="00A8318E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A8318E" w:rsidRPr="00052608" w:rsidSect="00B92072">
      <w:headerReference w:type="default" r:id="rId7"/>
      <w:pgSz w:w="11905" w:h="16837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97719" w14:textId="77777777" w:rsidR="0085258B" w:rsidRDefault="0085258B" w:rsidP="00052608">
      <w:r>
        <w:separator/>
      </w:r>
    </w:p>
  </w:endnote>
  <w:endnote w:type="continuationSeparator" w:id="0">
    <w:p w14:paraId="55518472" w14:textId="77777777" w:rsidR="0085258B" w:rsidRDefault="0085258B" w:rsidP="00052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BD521" w14:textId="77777777" w:rsidR="0085258B" w:rsidRDefault="0085258B" w:rsidP="00052608">
      <w:r>
        <w:separator/>
      </w:r>
    </w:p>
  </w:footnote>
  <w:footnote w:type="continuationSeparator" w:id="0">
    <w:p w14:paraId="5E08142E" w14:textId="77777777" w:rsidR="0085258B" w:rsidRDefault="0085258B" w:rsidP="00052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76DCB" w14:textId="08F45559" w:rsidR="00052608" w:rsidRDefault="00744916" w:rsidP="0005260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b/>
        <w:caps/>
        <w:spacing w:val="54"/>
      </w:rPr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E8A2C12" wp14:editId="0374B4B0">
              <wp:simplePos x="0" y="0"/>
              <wp:positionH relativeFrom="column">
                <wp:posOffset>842010</wp:posOffset>
              </wp:positionH>
              <wp:positionV relativeFrom="paragraph">
                <wp:posOffset>121285</wp:posOffset>
              </wp:positionV>
              <wp:extent cx="1953895" cy="685800"/>
              <wp:effectExtent l="0" t="0" r="8255" b="0"/>
              <wp:wrapSquare wrapText="bothSides"/>
              <wp:docPr id="202515575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3895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CB7FC2" w14:textId="207AF4DA" w:rsidR="00052608" w:rsidRPr="00564553" w:rsidRDefault="00052608" w:rsidP="00052608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  <w:sz w:val="28"/>
                              <w:szCs w:val="28"/>
                            </w:rPr>
                          </w:pPr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>Szpital im. Ryszarda Rzepki w Sulechowie Sp. z o.o.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E8A2C1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66.3pt;margin-top:9.55pt;width:153.85pt;height:5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" stroked="f">
              <v:textbox>
                <w:txbxContent>
                  <w:p w14:paraId="5CCB7FC2" w14:textId="207AF4DA" w:rsidR="00052608" w:rsidRPr="00564553" w:rsidRDefault="00052608" w:rsidP="00052608">
                    <w:pPr>
                      <w:rPr>
                        <w:rFonts w:ascii="Calibri" w:hAnsi="Calibri" w:cs="Calibri"/>
                        <w:b/>
                        <w:bCs/>
                        <w:color w:val="2E74B5"/>
                        <w:sz w:val="28"/>
                        <w:szCs w:val="28"/>
                      </w:rPr>
                    </w:pPr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>Szpital im. Ryszarda Rzepki w Sulechowie Sp. z o.o.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52608"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3B20EE15" wp14:editId="795A76BD">
          <wp:simplePos x="0" y="0"/>
          <wp:positionH relativeFrom="column">
            <wp:posOffset>-81280</wp:posOffset>
          </wp:positionH>
          <wp:positionV relativeFrom="paragraph">
            <wp:posOffset>752475</wp:posOffset>
          </wp:positionV>
          <wp:extent cx="6073140" cy="664845"/>
          <wp:effectExtent l="0" t="0" r="3810" b="1905"/>
          <wp:wrapTopAndBottom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314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FFBD97E" w14:textId="77777777" w:rsidR="00052608" w:rsidRDefault="00052608" w:rsidP="0005260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b/>
        <w:caps/>
        <w:spacing w:val="54"/>
      </w:rPr>
    </w:pPr>
  </w:p>
  <w:p w14:paraId="344DF91C" w14:textId="4458424D" w:rsidR="00052608" w:rsidRDefault="00052608" w:rsidP="00052608">
    <w:pPr>
      <w:pBdr>
        <w:bottom w:val="single" w:sz="4" w:space="1" w:color="auto"/>
      </w:pBdr>
      <w:tabs>
        <w:tab w:val="center" w:pos="4536"/>
        <w:tab w:val="right" w:pos="9072"/>
      </w:tabs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0AB37A44" wp14:editId="226634D5">
          <wp:simplePos x="0" y="0"/>
          <wp:positionH relativeFrom="margin">
            <wp:posOffset>74930</wp:posOffset>
          </wp:positionH>
          <wp:positionV relativeFrom="paragraph">
            <wp:posOffset>-353060</wp:posOffset>
          </wp:positionV>
          <wp:extent cx="607695" cy="734060"/>
          <wp:effectExtent l="0" t="0" r="1905" b="8890"/>
          <wp:wrapTight wrapText="bothSides">
            <wp:wrapPolygon edited="0">
              <wp:start x="6094" y="0"/>
              <wp:lineTo x="0" y="2803"/>
              <wp:lineTo x="0" y="12332"/>
              <wp:lineTo x="3386" y="18498"/>
              <wp:lineTo x="8125" y="20740"/>
              <wp:lineTo x="8803" y="21301"/>
              <wp:lineTo x="12188" y="21301"/>
              <wp:lineTo x="12865" y="20740"/>
              <wp:lineTo x="18282" y="18498"/>
              <wp:lineTo x="20991" y="12332"/>
              <wp:lineTo x="20991" y="2803"/>
              <wp:lineTo x="14897" y="0"/>
              <wp:lineTo x="6094" y="0"/>
            </wp:wrapPolygon>
          </wp:wrapTight>
          <wp:docPr id="2059552904" name="Obraz 20595529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0596B6" wp14:editId="5F739AF5">
              <wp:simplePos x="0" y="0"/>
              <wp:positionH relativeFrom="margin">
                <wp:posOffset>3086735</wp:posOffset>
              </wp:positionH>
              <wp:positionV relativeFrom="paragraph">
                <wp:posOffset>-431800</wp:posOffset>
              </wp:positionV>
              <wp:extent cx="1144270" cy="813435"/>
              <wp:effectExtent l="0" t="0" r="0" b="0"/>
              <wp:wrapSquare wrapText="bothSides"/>
              <wp:docPr id="85896242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7DC13F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ul. Zwycięstwa 1</w:t>
                          </w:r>
                        </w:p>
                        <w:p w14:paraId="4F6B4CA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66-100 Sulechów</w:t>
                          </w:r>
                        </w:p>
                        <w:p w14:paraId="62696AE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NIP: 1040002023</w:t>
                          </w:r>
                        </w:p>
                        <w:p w14:paraId="0137FD63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REGON 000310396</w:t>
                          </w:r>
                        </w:p>
                        <w:p w14:paraId="5C007908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KRS: 0001148405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60596B6" id="Pole tekstowe 1" o:spid="_x0000_s1027" type="#_x0000_t202" style="position:absolute;margin-left:243.05pt;margin-top:-34pt;width:90.1pt;height:64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" stroked="f">
              <v:textbox>
                <w:txbxContent>
                  <w:p w14:paraId="0C7DC13F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ul. Zwycięstwa 1</w:t>
                    </w:r>
                  </w:p>
                  <w:p w14:paraId="4F6B4CA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66-100 Sulechów</w:t>
                    </w:r>
                  </w:p>
                  <w:p w14:paraId="62696AE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NIP: 1040002023</w:t>
                    </w:r>
                  </w:p>
                  <w:p w14:paraId="0137FD63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REGON 000310396</w:t>
                    </w:r>
                  </w:p>
                  <w:p w14:paraId="5C007908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KRS: 0001148405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10C96D9" wp14:editId="0B03E79D">
              <wp:simplePos x="0" y="0"/>
              <wp:positionH relativeFrom="column">
                <wp:posOffset>4279900</wp:posOffset>
              </wp:positionH>
              <wp:positionV relativeFrom="paragraph">
                <wp:posOffset>-448945</wp:posOffset>
              </wp:positionV>
              <wp:extent cx="1753235" cy="813435"/>
              <wp:effectExtent l="0" t="0" r="0" b="0"/>
              <wp:wrapSquare wrapText="bothSides"/>
              <wp:docPr id="136096676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3235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2F4670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t. 68 416 13 03</w:t>
                          </w:r>
                        </w:p>
                        <w:p w14:paraId="3EAE1DD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m. 797 606 252 / 253</w:t>
                          </w:r>
                        </w:p>
                        <w:p w14:paraId="38BC85B2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f. 68 385 22 19</w:t>
                          </w:r>
                        </w:p>
                        <w:p w14:paraId="3361D269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 xml:space="preserve">e. </w:t>
                          </w:r>
                          <w:hyperlink r:id="rId3" w:history="1">
                            <w:r w:rsidRPr="00564553">
                              <w:rPr>
                                <w:rStyle w:val="Hipercze"/>
                                <w:rFonts w:ascii="Calibri Light" w:hAnsi="Calibri Light" w:cs="Calibri Light"/>
                                <w:sz w:val="18"/>
                                <w:szCs w:val="18"/>
                              </w:rPr>
                              <w:t>spzoz@spzozsulechow.med.pl</w:t>
                            </w:r>
                          </w:hyperlink>
                        </w:p>
                        <w:p w14:paraId="4AD1CA54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  <w:t>www.spzozsulechow.med.pl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10C96D9" id="Pole tekstowe 5" o:spid="_x0000_s1028" type="#_x0000_t202" style="position:absolute;margin-left:337pt;margin-top:-35.35pt;width:138.05pt;height:64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" stroked="f">
              <v:textbox>
                <w:txbxContent>
                  <w:p w14:paraId="662F4670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t. 68 416 13 03</w:t>
                    </w:r>
                  </w:p>
                  <w:p w14:paraId="3EAE1DD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m. 797 606 252 / 253</w:t>
                    </w:r>
                  </w:p>
                  <w:p w14:paraId="38BC85B2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f. 68 385 22 19</w:t>
                    </w:r>
                  </w:p>
                  <w:p w14:paraId="3361D269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 xml:space="preserve">e. </w:t>
                    </w:r>
                    <w:hyperlink r:id="rId4" w:history="1">
                      <w:r w:rsidRPr="00564553">
                        <w:rPr>
                          <w:rStyle w:val="Hipercze"/>
                          <w:rFonts w:ascii="Calibri Light" w:hAnsi="Calibri Light" w:cs="Calibri Light"/>
                          <w:sz w:val="18"/>
                          <w:szCs w:val="18"/>
                        </w:rPr>
                        <w:t>spzoz@spzozsulechow.med.pl</w:t>
                      </w:r>
                    </w:hyperlink>
                  </w:p>
                  <w:p w14:paraId="4AD1CA54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  <w:t>www.spzozsulechow.med.pl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4D28ED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17228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D337D"/>
    <w:multiLevelType w:val="hybridMultilevel"/>
    <w:tmpl w:val="13F647B8"/>
    <w:lvl w:ilvl="0" w:tplc="B03EC3D2">
      <w:start w:val="1"/>
      <w:numFmt w:val="upperLetter"/>
      <w:lvlText w:val="%1."/>
      <w:lvlJc w:val="left"/>
      <w:pPr>
        <w:ind w:left="85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805" w:hanging="360"/>
      </w:pPr>
    </w:lvl>
    <w:lvl w:ilvl="2" w:tplc="0415001B" w:tentative="1">
      <w:start w:val="1"/>
      <w:numFmt w:val="lowerRoman"/>
      <w:lvlText w:val="%3."/>
      <w:lvlJc w:val="right"/>
      <w:pPr>
        <w:ind w:left="1525" w:hanging="180"/>
      </w:pPr>
    </w:lvl>
    <w:lvl w:ilvl="3" w:tplc="0415000F" w:tentative="1">
      <w:start w:val="1"/>
      <w:numFmt w:val="decimal"/>
      <w:lvlText w:val="%4."/>
      <w:lvlJc w:val="left"/>
      <w:pPr>
        <w:ind w:left="2245" w:hanging="360"/>
      </w:pPr>
    </w:lvl>
    <w:lvl w:ilvl="4" w:tplc="04150019" w:tentative="1">
      <w:start w:val="1"/>
      <w:numFmt w:val="lowerLetter"/>
      <w:lvlText w:val="%5."/>
      <w:lvlJc w:val="left"/>
      <w:pPr>
        <w:ind w:left="2965" w:hanging="360"/>
      </w:pPr>
    </w:lvl>
    <w:lvl w:ilvl="5" w:tplc="0415001B" w:tentative="1">
      <w:start w:val="1"/>
      <w:numFmt w:val="lowerRoman"/>
      <w:lvlText w:val="%6."/>
      <w:lvlJc w:val="right"/>
      <w:pPr>
        <w:ind w:left="3685" w:hanging="180"/>
      </w:pPr>
    </w:lvl>
    <w:lvl w:ilvl="6" w:tplc="0415000F" w:tentative="1">
      <w:start w:val="1"/>
      <w:numFmt w:val="decimal"/>
      <w:lvlText w:val="%7."/>
      <w:lvlJc w:val="left"/>
      <w:pPr>
        <w:ind w:left="4405" w:hanging="360"/>
      </w:pPr>
    </w:lvl>
    <w:lvl w:ilvl="7" w:tplc="04150019" w:tentative="1">
      <w:start w:val="1"/>
      <w:numFmt w:val="lowerLetter"/>
      <w:lvlText w:val="%8."/>
      <w:lvlJc w:val="left"/>
      <w:pPr>
        <w:ind w:left="5125" w:hanging="360"/>
      </w:pPr>
    </w:lvl>
    <w:lvl w:ilvl="8" w:tplc="0415001B" w:tentative="1">
      <w:start w:val="1"/>
      <w:numFmt w:val="lowerRoman"/>
      <w:lvlText w:val="%9."/>
      <w:lvlJc w:val="right"/>
      <w:pPr>
        <w:ind w:left="58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FA1"/>
    <w:rsid w:val="000050EC"/>
    <w:rsid w:val="000219B8"/>
    <w:rsid w:val="000346E4"/>
    <w:rsid w:val="00037212"/>
    <w:rsid w:val="00052608"/>
    <w:rsid w:val="0005548D"/>
    <w:rsid w:val="00065F37"/>
    <w:rsid w:val="00074FA4"/>
    <w:rsid w:val="00093C3A"/>
    <w:rsid w:val="00095590"/>
    <w:rsid w:val="000A5499"/>
    <w:rsid w:val="000B4664"/>
    <w:rsid w:val="000C6418"/>
    <w:rsid w:val="000D072D"/>
    <w:rsid w:val="000D370B"/>
    <w:rsid w:val="000D67AA"/>
    <w:rsid w:val="000F024F"/>
    <w:rsid w:val="000F35EE"/>
    <w:rsid w:val="001003D4"/>
    <w:rsid w:val="0010461A"/>
    <w:rsid w:val="00104C00"/>
    <w:rsid w:val="00112567"/>
    <w:rsid w:val="001271F5"/>
    <w:rsid w:val="00136216"/>
    <w:rsid w:val="00143E00"/>
    <w:rsid w:val="00153B8F"/>
    <w:rsid w:val="00154C77"/>
    <w:rsid w:val="0017202F"/>
    <w:rsid w:val="001763B7"/>
    <w:rsid w:val="001A3F9B"/>
    <w:rsid w:val="001A6221"/>
    <w:rsid w:val="001A7BEA"/>
    <w:rsid w:val="001C04EB"/>
    <w:rsid w:val="001C0FC4"/>
    <w:rsid w:val="001E2E31"/>
    <w:rsid w:val="001E37BA"/>
    <w:rsid w:val="001F1D2A"/>
    <w:rsid w:val="001F4F7F"/>
    <w:rsid w:val="001F59F1"/>
    <w:rsid w:val="001F6EE4"/>
    <w:rsid w:val="00206EC6"/>
    <w:rsid w:val="00217312"/>
    <w:rsid w:val="002248A5"/>
    <w:rsid w:val="0022616C"/>
    <w:rsid w:val="00226D7E"/>
    <w:rsid w:val="0023038E"/>
    <w:rsid w:val="00234980"/>
    <w:rsid w:val="00234F62"/>
    <w:rsid w:val="002360E1"/>
    <w:rsid w:val="002446E7"/>
    <w:rsid w:val="00244B82"/>
    <w:rsid w:val="00247B63"/>
    <w:rsid w:val="0025062D"/>
    <w:rsid w:val="00263760"/>
    <w:rsid w:val="00284FF7"/>
    <w:rsid w:val="002929D0"/>
    <w:rsid w:val="002A068F"/>
    <w:rsid w:val="002B21EA"/>
    <w:rsid w:val="002C1BEF"/>
    <w:rsid w:val="002C7065"/>
    <w:rsid w:val="002D6ACD"/>
    <w:rsid w:val="002E1167"/>
    <w:rsid w:val="002F0D28"/>
    <w:rsid w:val="00312C73"/>
    <w:rsid w:val="00317003"/>
    <w:rsid w:val="0032351F"/>
    <w:rsid w:val="0033209E"/>
    <w:rsid w:val="00333CE9"/>
    <w:rsid w:val="00340460"/>
    <w:rsid w:val="003411CD"/>
    <w:rsid w:val="0035457D"/>
    <w:rsid w:val="003628D3"/>
    <w:rsid w:val="00381662"/>
    <w:rsid w:val="003959FF"/>
    <w:rsid w:val="003A4531"/>
    <w:rsid w:val="003B0602"/>
    <w:rsid w:val="003B2C75"/>
    <w:rsid w:val="003C5DE5"/>
    <w:rsid w:val="003C70B9"/>
    <w:rsid w:val="003D7431"/>
    <w:rsid w:val="003F13ED"/>
    <w:rsid w:val="004051DD"/>
    <w:rsid w:val="0040785E"/>
    <w:rsid w:val="0043241E"/>
    <w:rsid w:val="00433796"/>
    <w:rsid w:val="00433828"/>
    <w:rsid w:val="00441A30"/>
    <w:rsid w:val="004503E7"/>
    <w:rsid w:val="00454B20"/>
    <w:rsid w:val="0045570D"/>
    <w:rsid w:val="00462AE5"/>
    <w:rsid w:val="00462BCF"/>
    <w:rsid w:val="00466069"/>
    <w:rsid w:val="004671B8"/>
    <w:rsid w:val="004737C2"/>
    <w:rsid w:val="004738F3"/>
    <w:rsid w:val="00482A4C"/>
    <w:rsid w:val="004A34A3"/>
    <w:rsid w:val="004A3A13"/>
    <w:rsid w:val="004A55D3"/>
    <w:rsid w:val="004A659A"/>
    <w:rsid w:val="004B385B"/>
    <w:rsid w:val="004C6B54"/>
    <w:rsid w:val="00503479"/>
    <w:rsid w:val="005067F2"/>
    <w:rsid w:val="005134E2"/>
    <w:rsid w:val="005217BC"/>
    <w:rsid w:val="00523D6B"/>
    <w:rsid w:val="0052685C"/>
    <w:rsid w:val="00531E6B"/>
    <w:rsid w:val="00534863"/>
    <w:rsid w:val="00544BFE"/>
    <w:rsid w:val="005517CC"/>
    <w:rsid w:val="0056343E"/>
    <w:rsid w:val="0056709B"/>
    <w:rsid w:val="00580EC5"/>
    <w:rsid w:val="005A358B"/>
    <w:rsid w:val="005A4406"/>
    <w:rsid w:val="005A66C1"/>
    <w:rsid w:val="005B1426"/>
    <w:rsid w:val="005B2DBD"/>
    <w:rsid w:val="005B4536"/>
    <w:rsid w:val="005B6627"/>
    <w:rsid w:val="005B67AE"/>
    <w:rsid w:val="005C6D1F"/>
    <w:rsid w:val="005D3608"/>
    <w:rsid w:val="005D3E49"/>
    <w:rsid w:val="005D48F8"/>
    <w:rsid w:val="005E293B"/>
    <w:rsid w:val="005E4235"/>
    <w:rsid w:val="006059FB"/>
    <w:rsid w:val="006144AC"/>
    <w:rsid w:val="0061531D"/>
    <w:rsid w:val="00616C1A"/>
    <w:rsid w:val="00617024"/>
    <w:rsid w:val="00617144"/>
    <w:rsid w:val="0063485C"/>
    <w:rsid w:val="00644022"/>
    <w:rsid w:val="00646AF1"/>
    <w:rsid w:val="00650080"/>
    <w:rsid w:val="00651583"/>
    <w:rsid w:val="00663448"/>
    <w:rsid w:val="00665137"/>
    <w:rsid w:val="00677CCC"/>
    <w:rsid w:val="00681BAE"/>
    <w:rsid w:val="00696805"/>
    <w:rsid w:val="006A34A9"/>
    <w:rsid w:val="006A4B79"/>
    <w:rsid w:val="006C5F91"/>
    <w:rsid w:val="006E52EE"/>
    <w:rsid w:val="006E69CF"/>
    <w:rsid w:val="006F41D7"/>
    <w:rsid w:val="00707D44"/>
    <w:rsid w:val="00721555"/>
    <w:rsid w:val="00726361"/>
    <w:rsid w:val="00732F74"/>
    <w:rsid w:val="00734168"/>
    <w:rsid w:val="00740A53"/>
    <w:rsid w:val="0074301D"/>
    <w:rsid w:val="00743E39"/>
    <w:rsid w:val="00744916"/>
    <w:rsid w:val="00752D53"/>
    <w:rsid w:val="00762D06"/>
    <w:rsid w:val="00775DEA"/>
    <w:rsid w:val="00786FCB"/>
    <w:rsid w:val="007A0334"/>
    <w:rsid w:val="007A5B4C"/>
    <w:rsid w:val="007C436B"/>
    <w:rsid w:val="007C4FAB"/>
    <w:rsid w:val="007C6F71"/>
    <w:rsid w:val="007E0966"/>
    <w:rsid w:val="007E518C"/>
    <w:rsid w:val="007E6687"/>
    <w:rsid w:val="007E7D0C"/>
    <w:rsid w:val="007E7F92"/>
    <w:rsid w:val="007F530E"/>
    <w:rsid w:val="00802D1A"/>
    <w:rsid w:val="00805C78"/>
    <w:rsid w:val="00805DD6"/>
    <w:rsid w:val="008223C1"/>
    <w:rsid w:val="0083130D"/>
    <w:rsid w:val="0083204D"/>
    <w:rsid w:val="00832E2E"/>
    <w:rsid w:val="0083364B"/>
    <w:rsid w:val="00834DDD"/>
    <w:rsid w:val="00835F2E"/>
    <w:rsid w:val="00836AB5"/>
    <w:rsid w:val="00840179"/>
    <w:rsid w:val="008463BD"/>
    <w:rsid w:val="0085258B"/>
    <w:rsid w:val="00857004"/>
    <w:rsid w:val="008600D2"/>
    <w:rsid w:val="0086080F"/>
    <w:rsid w:val="00861C05"/>
    <w:rsid w:val="00865980"/>
    <w:rsid w:val="0088380C"/>
    <w:rsid w:val="00894A5C"/>
    <w:rsid w:val="008A4032"/>
    <w:rsid w:val="008B306C"/>
    <w:rsid w:val="008E4148"/>
    <w:rsid w:val="008E59F2"/>
    <w:rsid w:val="00902801"/>
    <w:rsid w:val="00911EAF"/>
    <w:rsid w:val="00921E21"/>
    <w:rsid w:val="0094389E"/>
    <w:rsid w:val="00947626"/>
    <w:rsid w:val="0096307F"/>
    <w:rsid w:val="00966B14"/>
    <w:rsid w:val="00983346"/>
    <w:rsid w:val="00994A3B"/>
    <w:rsid w:val="009955DF"/>
    <w:rsid w:val="009A7A80"/>
    <w:rsid w:val="009C5380"/>
    <w:rsid w:val="009C5B38"/>
    <w:rsid w:val="009E5E34"/>
    <w:rsid w:val="009E6EA2"/>
    <w:rsid w:val="00A00791"/>
    <w:rsid w:val="00A01330"/>
    <w:rsid w:val="00A0675A"/>
    <w:rsid w:val="00A07097"/>
    <w:rsid w:val="00A23612"/>
    <w:rsid w:val="00A31BB4"/>
    <w:rsid w:val="00A40940"/>
    <w:rsid w:val="00A435AB"/>
    <w:rsid w:val="00A43887"/>
    <w:rsid w:val="00A6125E"/>
    <w:rsid w:val="00A6690C"/>
    <w:rsid w:val="00A74FA1"/>
    <w:rsid w:val="00A811AE"/>
    <w:rsid w:val="00A8318E"/>
    <w:rsid w:val="00A84CE9"/>
    <w:rsid w:val="00A943EF"/>
    <w:rsid w:val="00A954F2"/>
    <w:rsid w:val="00A96B40"/>
    <w:rsid w:val="00AA12DB"/>
    <w:rsid w:val="00AA45A1"/>
    <w:rsid w:val="00AD304F"/>
    <w:rsid w:val="00AD5C40"/>
    <w:rsid w:val="00AE2CD2"/>
    <w:rsid w:val="00AE3482"/>
    <w:rsid w:val="00AF0E39"/>
    <w:rsid w:val="00AF6F4D"/>
    <w:rsid w:val="00B103D1"/>
    <w:rsid w:val="00B17039"/>
    <w:rsid w:val="00B24361"/>
    <w:rsid w:val="00B24D96"/>
    <w:rsid w:val="00B26C04"/>
    <w:rsid w:val="00B31EA3"/>
    <w:rsid w:val="00B37713"/>
    <w:rsid w:val="00B4389B"/>
    <w:rsid w:val="00B56C40"/>
    <w:rsid w:val="00B62BE8"/>
    <w:rsid w:val="00B63C50"/>
    <w:rsid w:val="00B63DED"/>
    <w:rsid w:val="00B652B9"/>
    <w:rsid w:val="00B6643D"/>
    <w:rsid w:val="00B6767C"/>
    <w:rsid w:val="00B8088F"/>
    <w:rsid w:val="00B911C6"/>
    <w:rsid w:val="00B92072"/>
    <w:rsid w:val="00BA0AE9"/>
    <w:rsid w:val="00BA77B1"/>
    <w:rsid w:val="00BB1415"/>
    <w:rsid w:val="00BB4D4F"/>
    <w:rsid w:val="00BB7513"/>
    <w:rsid w:val="00BC1CBC"/>
    <w:rsid w:val="00BD439B"/>
    <w:rsid w:val="00BE1830"/>
    <w:rsid w:val="00BE7FE8"/>
    <w:rsid w:val="00C10760"/>
    <w:rsid w:val="00C11677"/>
    <w:rsid w:val="00C204A2"/>
    <w:rsid w:val="00C20BC4"/>
    <w:rsid w:val="00C22CE9"/>
    <w:rsid w:val="00C2679C"/>
    <w:rsid w:val="00C3178D"/>
    <w:rsid w:val="00C361A3"/>
    <w:rsid w:val="00C51120"/>
    <w:rsid w:val="00C54E8A"/>
    <w:rsid w:val="00C5519F"/>
    <w:rsid w:val="00C60F5B"/>
    <w:rsid w:val="00C6794D"/>
    <w:rsid w:val="00C7046E"/>
    <w:rsid w:val="00C73C37"/>
    <w:rsid w:val="00C819E5"/>
    <w:rsid w:val="00C84822"/>
    <w:rsid w:val="00C853BF"/>
    <w:rsid w:val="00C92BB5"/>
    <w:rsid w:val="00C93A25"/>
    <w:rsid w:val="00CA29A6"/>
    <w:rsid w:val="00CA29AA"/>
    <w:rsid w:val="00CA3B41"/>
    <w:rsid w:val="00CA436F"/>
    <w:rsid w:val="00CB1670"/>
    <w:rsid w:val="00CB382A"/>
    <w:rsid w:val="00CB3C3B"/>
    <w:rsid w:val="00CB495C"/>
    <w:rsid w:val="00CB4A9C"/>
    <w:rsid w:val="00CC20C5"/>
    <w:rsid w:val="00CC4EC0"/>
    <w:rsid w:val="00CC7885"/>
    <w:rsid w:val="00CD1CCA"/>
    <w:rsid w:val="00CD4DFD"/>
    <w:rsid w:val="00CD71BB"/>
    <w:rsid w:val="00CE12F4"/>
    <w:rsid w:val="00CE288E"/>
    <w:rsid w:val="00CE575A"/>
    <w:rsid w:val="00CF50B1"/>
    <w:rsid w:val="00D0348D"/>
    <w:rsid w:val="00D21704"/>
    <w:rsid w:val="00D2529A"/>
    <w:rsid w:val="00D27EEF"/>
    <w:rsid w:val="00D32FD9"/>
    <w:rsid w:val="00D65D98"/>
    <w:rsid w:val="00D7731C"/>
    <w:rsid w:val="00D833E1"/>
    <w:rsid w:val="00D948DC"/>
    <w:rsid w:val="00DA238B"/>
    <w:rsid w:val="00DB0326"/>
    <w:rsid w:val="00DB7BF5"/>
    <w:rsid w:val="00DC4851"/>
    <w:rsid w:val="00DC6D2D"/>
    <w:rsid w:val="00DE1261"/>
    <w:rsid w:val="00DF1B39"/>
    <w:rsid w:val="00E031A5"/>
    <w:rsid w:val="00E040BC"/>
    <w:rsid w:val="00E06F3C"/>
    <w:rsid w:val="00E10B3C"/>
    <w:rsid w:val="00E1123A"/>
    <w:rsid w:val="00E339CC"/>
    <w:rsid w:val="00E37A07"/>
    <w:rsid w:val="00E5034F"/>
    <w:rsid w:val="00E53098"/>
    <w:rsid w:val="00E56326"/>
    <w:rsid w:val="00E60F5E"/>
    <w:rsid w:val="00E727CB"/>
    <w:rsid w:val="00E742F3"/>
    <w:rsid w:val="00E823D9"/>
    <w:rsid w:val="00E8402F"/>
    <w:rsid w:val="00E857B6"/>
    <w:rsid w:val="00E91C8B"/>
    <w:rsid w:val="00E94AB4"/>
    <w:rsid w:val="00EA29C9"/>
    <w:rsid w:val="00EA6D81"/>
    <w:rsid w:val="00EB1708"/>
    <w:rsid w:val="00EB23A9"/>
    <w:rsid w:val="00EB61E0"/>
    <w:rsid w:val="00EC655C"/>
    <w:rsid w:val="00EC71A1"/>
    <w:rsid w:val="00ED4B2C"/>
    <w:rsid w:val="00EE1AB2"/>
    <w:rsid w:val="00EE3E90"/>
    <w:rsid w:val="00EF4ED5"/>
    <w:rsid w:val="00EF597E"/>
    <w:rsid w:val="00EF6308"/>
    <w:rsid w:val="00F07C5F"/>
    <w:rsid w:val="00F24075"/>
    <w:rsid w:val="00F2637B"/>
    <w:rsid w:val="00F51624"/>
    <w:rsid w:val="00F60005"/>
    <w:rsid w:val="00F61690"/>
    <w:rsid w:val="00F76AD5"/>
    <w:rsid w:val="00F77DF7"/>
    <w:rsid w:val="00F80636"/>
    <w:rsid w:val="00F879CA"/>
    <w:rsid w:val="00F96356"/>
    <w:rsid w:val="00FB0D6C"/>
    <w:rsid w:val="00FC719B"/>
    <w:rsid w:val="00FD0189"/>
    <w:rsid w:val="00FD0AF4"/>
    <w:rsid w:val="00FD1BC7"/>
    <w:rsid w:val="00FD27A2"/>
    <w:rsid w:val="00FD2FCC"/>
    <w:rsid w:val="00FE6B70"/>
    <w:rsid w:val="00FF267F"/>
    <w:rsid w:val="00FF3852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B88F88A"/>
  <w15:chartTrackingRefBased/>
  <w15:docId w15:val="{D4746B8B-1E8E-4EF4-AF6E-36E8DEBF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33E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Tekstpodstawowy"/>
    <w:qFormat/>
    <w:pPr>
      <w:keepNext/>
      <w:keepLines/>
      <w:widowControl w:val="0"/>
      <w:numPr>
        <w:ilvl w:val="1"/>
        <w:numId w:val="1"/>
      </w:numPr>
      <w:spacing w:before="160" w:after="120"/>
      <w:ind w:left="1440" w:hanging="360"/>
      <w:outlineLvl w:val="1"/>
    </w:pPr>
    <w:rPr>
      <w:rFonts w:ascii="Arial" w:hAnsi="Arial" w:cs="Calibri"/>
      <w:b/>
      <w:i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0" w:right="-558" w:firstLine="0"/>
      <w:outlineLvl w:val="2"/>
    </w:pPr>
    <w:rPr>
      <w:b/>
      <w:i/>
      <w:sz w:val="26"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318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pPr>
      <w:spacing w:before="100" w:after="119"/>
    </w:pPr>
  </w:style>
  <w:style w:type="paragraph" w:customStyle="1" w:styleId="Znak">
    <w:name w:val="Znak"/>
    <w:basedOn w:val="Normalny"/>
    <w:rPr>
      <w:rFonts w:ascii="Arial" w:hAnsi="Arial"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Domynie">
    <w:name w:val="Domy徑nie"/>
    <w:pPr>
      <w:widowControl w:val="0"/>
      <w:suppressAutoHyphens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styleId="Podtytu">
    <w:name w:val="Subtitle"/>
    <w:basedOn w:val="Normalny"/>
    <w:link w:val="PodtytuZnak"/>
    <w:qFormat/>
    <w:rsid w:val="0094389E"/>
    <w:pPr>
      <w:suppressAutoHyphens w:val="0"/>
    </w:pPr>
    <w:rPr>
      <w:rFonts w:ascii="Arial" w:hAnsi="Arial" w:cs="Arial"/>
      <w:b/>
      <w:bCs/>
      <w:sz w:val="22"/>
      <w:lang w:eastAsia="pl-PL"/>
    </w:rPr>
  </w:style>
  <w:style w:type="character" w:customStyle="1" w:styleId="PodtytuZnak">
    <w:name w:val="Podtytuł Znak"/>
    <w:link w:val="Podtytu"/>
    <w:rsid w:val="0094389E"/>
    <w:rPr>
      <w:rFonts w:ascii="Arial" w:hAnsi="Arial" w:cs="Arial"/>
      <w:b/>
      <w:bCs/>
      <w:sz w:val="22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31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customStyle="1" w:styleId="Standard">
    <w:name w:val="Standard"/>
    <w:rsid w:val="00A8318E"/>
    <w:pPr>
      <w:suppressAutoHyphens/>
      <w:textAlignment w:val="baseline"/>
    </w:pPr>
    <w:rPr>
      <w:rFonts w:ascii="Bookman Old Style" w:eastAsia="Arial Unicode MS" w:hAnsi="Bookman Old Style" w:cs="Arial Unicode MS"/>
      <w:color w:val="000000"/>
      <w:kern w:val="2"/>
      <w:sz w:val="24"/>
      <w:szCs w:val="24"/>
      <w:lang w:eastAsia="zh-CN" w:bidi="hi-IN"/>
    </w:rPr>
  </w:style>
  <w:style w:type="paragraph" w:styleId="Bezodstpw">
    <w:name w:val="No Spacing"/>
    <w:qFormat/>
    <w:rsid w:val="00A8318E"/>
    <w:pPr>
      <w:suppressAutoHyphens/>
      <w:textAlignment w:val="baseline"/>
    </w:pPr>
    <w:rPr>
      <w:rFonts w:ascii="Calibri" w:eastAsia="Calibri" w:hAnsi="Calibri" w:cs="Arial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526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2608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526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2608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526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pzoz@spzozsulechow.med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mailto:spzoz@spzozsulechow.med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1089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7608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XXX</dc:creator>
  <cp:keywords/>
  <cp:lastModifiedBy>Beata Mazurek</cp:lastModifiedBy>
  <cp:revision>10</cp:revision>
  <cp:lastPrinted>2020-01-31T09:14:00Z</cp:lastPrinted>
  <dcterms:created xsi:type="dcterms:W3CDTF">2026-02-23T14:51:00Z</dcterms:created>
  <dcterms:modified xsi:type="dcterms:W3CDTF">2026-03-18T10:19:00Z</dcterms:modified>
</cp:coreProperties>
</file>